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14E3" w14:textId="77777777" w:rsidR="000F4C6A" w:rsidRPr="00021C43" w:rsidRDefault="000F4C6A" w:rsidP="00F0485F">
      <w:pPr>
        <w:pStyle w:val="a4"/>
        <w:spacing w:before="0" w:after="0"/>
        <w:outlineLvl w:val="2"/>
        <w:rPr>
          <w:rFonts w:ascii="宋体" w:eastAsia="宋体" w:hAnsi="宋体"/>
        </w:rPr>
      </w:pPr>
      <w:r w:rsidRPr="00021C43">
        <w:rPr>
          <w:rFonts w:ascii="宋体" w:eastAsia="宋体" w:hAnsi="宋体"/>
        </w:rPr>
        <w:t>《空间数据获取技术基础课程设计》教学大纲</w:t>
      </w:r>
    </w:p>
    <w:p w14:paraId="7DFA32C9"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一、课程信息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7"/>
        <w:gridCol w:w="1178"/>
        <w:gridCol w:w="830"/>
        <w:gridCol w:w="1344"/>
        <w:gridCol w:w="1676"/>
        <w:gridCol w:w="393"/>
        <w:gridCol w:w="1993"/>
      </w:tblGrid>
      <w:tr w:rsidR="000F4C6A" w:rsidRPr="00021C43" w14:paraId="100F9757" w14:textId="77777777" w:rsidTr="00FD6454">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27B3F8F"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D421236"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AC18379"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6CDDB257"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空间数据获取技术基础课程设计</w:t>
            </w:r>
          </w:p>
        </w:tc>
      </w:tr>
      <w:tr w:rsidR="000F4C6A" w:rsidRPr="00021C43" w14:paraId="1878F691" w14:textId="77777777" w:rsidTr="00FD6454">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12D8F17" w14:textId="77777777" w:rsidR="000F4C6A" w:rsidRPr="00021C43" w:rsidRDefault="000F4C6A">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BD73ED3" w14:textId="77777777" w:rsidR="000F4C6A" w:rsidRPr="00021C43" w:rsidRDefault="000F4C6A">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B91D37B"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046B03AF"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Curriculum Design of Fundamentals of spatial data acquisition technology</w:t>
            </w:r>
          </w:p>
        </w:tc>
      </w:tr>
      <w:tr w:rsidR="000F4C6A" w:rsidRPr="00021C43" w14:paraId="526531EA" w14:textId="77777777" w:rsidTr="00FD6454">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397CFAC" w14:textId="77777777" w:rsidR="000F4C6A" w:rsidRPr="00021C43" w:rsidRDefault="000F4C6A">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206DFC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7CC3136D"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5208314</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2CD49C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78939FC5"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0F4C6A" w:rsidRPr="00021C43" w14:paraId="3A43CA30" w14:textId="77777777" w:rsidTr="00FD6454">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F38C6D6" w14:textId="77777777" w:rsidR="000F4C6A" w:rsidRPr="00021C43" w:rsidRDefault="000F4C6A">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030B7A4"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3801D56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640364"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CE2F7A8"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r>
      <w:tr w:rsidR="000F4C6A" w:rsidRPr="00021C43" w14:paraId="2316E20F" w14:textId="77777777" w:rsidTr="00FD6454">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55B06B54" w14:textId="77777777" w:rsidR="000F4C6A" w:rsidRPr="00021C43" w:rsidRDefault="000F4C6A">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C1251D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15DA0377"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16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7C3B0CA"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596216F0"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离散数学</w:t>
            </w:r>
          </w:p>
        </w:tc>
      </w:tr>
      <w:tr w:rsidR="000F4C6A" w:rsidRPr="00021C43" w14:paraId="1334D424" w14:textId="77777777" w:rsidTr="00FD6454">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3FEB305E" w14:textId="77777777" w:rsidR="000F4C6A" w:rsidRPr="00021C43" w:rsidRDefault="000F4C6A">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CAB5499"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13D9523E"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空间信息与数字技术专业</w:t>
            </w:r>
          </w:p>
        </w:tc>
      </w:tr>
      <w:tr w:rsidR="000F4C6A" w:rsidRPr="00021C43" w14:paraId="462C3A94" w14:textId="77777777" w:rsidTr="00FD6454">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6CBB24B8"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627C9729"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1：在系统开发实践过程中能综合运用计算机和空间数据的相关知识与技术；针对空间信息领域复杂工程问题，对所学知识进行迁移；运用数据理论知识建模，运用计算机技术进行实现，运用空间思想进行正确表达。</w:t>
            </w:r>
          </w:p>
          <w:p w14:paraId="60BFE486"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目标2：通过上机实践掌握空间数据获取、存储、计算、分析和展示的全生命周期；能够实现一些常见空间分析方法的程序设计；能够解决一定复杂程度的工程问题。</w:t>
            </w:r>
          </w:p>
          <w:p w14:paraId="3CAEC059"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目标3 ：系统研发是一个复杂性工程，需综合运用各方面的知识，通过对某一个问题的多次模拟及预测，能够对比分析各类方法的优劣性，能够运用严谨的科学思维方法。</w:t>
            </w:r>
          </w:p>
          <w:p w14:paraId="1715DDBE"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目标4：通过空间数据的空间分析以及趋势分析，挖掘多类型空间信息，为复杂工程问题提供解决思路或决策支持。</w:t>
            </w:r>
          </w:p>
          <w:p w14:paraId="3CE87979"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目标5：系统研发能力兼顾社会效率和经济价值，在系统设计、开发和实践中综合应用工程管理原理。</w:t>
            </w:r>
          </w:p>
          <w:p w14:paraId="3D88DA51" w14:textId="77777777" w:rsidR="000F4C6A" w:rsidRPr="00021C43" w:rsidRDefault="000F4C6A">
            <w:pPr>
              <w:snapToGrid w:val="0"/>
              <w:spacing w:line="360" w:lineRule="auto"/>
              <w:jc w:val="center"/>
              <w:rPr>
                <w:rFonts w:ascii="宋体" w:eastAsia="宋体" w:hAnsi="宋体"/>
                <w:color w:val="000000"/>
                <w:sz w:val="18"/>
                <w:szCs w:val="18"/>
              </w:rPr>
            </w:pPr>
          </w:p>
        </w:tc>
      </w:tr>
      <w:tr w:rsidR="000F4C6A" w:rsidRPr="00021C43" w14:paraId="0A650960" w14:textId="77777777" w:rsidTr="00FD6454">
        <w:trPr>
          <w:trHeight w:val="7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29D021D9"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30AF52C1"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[1] 汤国安,杨昕等著. ArcGIS地理信息系统空间分析实验教程（第二版), 科学出版社,2006年4月1日.</w:t>
            </w:r>
          </w:p>
          <w:p w14:paraId="5106968C"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[2] 邓书斌著. ENVI遥感图像处理方法, 科学出版社,2010年6月1日.</w:t>
            </w:r>
          </w:p>
          <w:p w14:paraId="04CA49F0" w14:textId="77777777" w:rsidR="000F4C6A" w:rsidRPr="00021C43" w:rsidRDefault="000F4C6A">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 xml:space="preserve">[3] </w:t>
            </w:r>
            <w:proofErr w:type="gramStart"/>
            <w:r w:rsidRPr="00021C43">
              <w:rPr>
                <w:rFonts w:ascii="宋体" w:eastAsia="宋体" w:hAnsi="宋体"/>
                <w:color w:val="000000"/>
                <w:sz w:val="18"/>
                <w:szCs w:val="18"/>
              </w:rPr>
              <w:t>吴信才</w:t>
            </w:r>
            <w:proofErr w:type="gramEnd"/>
            <w:r w:rsidRPr="00021C43">
              <w:rPr>
                <w:rFonts w:ascii="宋体" w:eastAsia="宋体" w:hAnsi="宋体"/>
                <w:color w:val="000000"/>
                <w:sz w:val="18"/>
                <w:szCs w:val="18"/>
              </w:rPr>
              <w:t xml:space="preserve">等著. </w:t>
            </w:r>
            <w:proofErr w:type="spellStart"/>
            <w:r w:rsidRPr="00021C43">
              <w:rPr>
                <w:rFonts w:ascii="宋体" w:eastAsia="宋体" w:hAnsi="宋体"/>
                <w:color w:val="000000"/>
                <w:sz w:val="18"/>
                <w:szCs w:val="18"/>
              </w:rPr>
              <w:t>MapGIS</w:t>
            </w:r>
            <w:proofErr w:type="spellEnd"/>
            <w:r w:rsidRPr="00021C43">
              <w:rPr>
                <w:rFonts w:ascii="宋体" w:eastAsia="宋体" w:hAnsi="宋体"/>
                <w:color w:val="000000"/>
                <w:sz w:val="18"/>
                <w:szCs w:val="18"/>
              </w:rPr>
              <w:t>地理信息系统（第3版）, 电子工业出版社,2017年10月1日.</w:t>
            </w:r>
          </w:p>
        </w:tc>
        <w:tc>
          <w:tcPr>
            <w:tcW w:w="1980" w:type="dxa"/>
            <w:tcBorders>
              <w:top w:val="single" w:sz="8" w:space="0" w:color="000000"/>
              <w:left w:val="single" w:sz="8" w:space="0" w:color="000000"/>
              <w:bottom w:val="single" w:sz="8" w:space="0" w:color="000000"/>
              <w:right w:val="single" w:sz="8" w:space="0" w:color="000000"/>
            </w:tcBorders>
            <w:vAlign w:val="center"/>
          </w:tcPr>
          <w:p w14:paraId="5F831DD4" w14:textId="77777777" w:rsidR="000F4C6A" w:rsidRPr="00021C43" w:rsidRDefault="000F4C6A">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自编[  ]</w:t>
            </w:r>
          </w:p>
          <w:p w14:paraId="441C3D36"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b/>
                <w:bCs/>
                <w:color w:val="000000"/>
                <w:sz w:val="18"/>
                <w:szCs w:val="18"/>
              </w:rPr>
              <w:t>统编[ √ ]</w:t>
            </w:r>
          </w:p>
        </w:tc>
      </w:tr>
    </w:tbl>
    <w:p w14:paraId="612569A9" w14:textId="77777777" w:rsidR="000F4C6A" w:rsidRPr="00021C43" w:rsidRDefault="000F4C6A">
      <w:pPr>
        <w:snapToGrid w:val="0"/>
        <w:jc w:val="left"/>
        <w:rPr>
          <w:rFonts w:ascii="宋体" w:eastAsia="宋体" w:hAnsi="宋体"/>
          <w:color w:val="000000"/>
          <w:sz w:val="18"/>
          <w:szCs w:val="18"/>
        </w:rPr>
      </w:pPr>
    </w:p>
    <w:p w14:paraId="735364AA" w14:textId="77777777" w:rsidR="000F4C6A" w:rsidRPr="00021C43" w:rsidRDefault="000F4C6A">
      <w:pPr>
        <w:snapToGrid w:val="0"/>
        <w:spacing w:before="187" w:line="276" w:lineRule="auto"/>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27"/>
        <w:gridCol w:w="1238"/>
        <w:gridCol w:w="1540"/>
        <w:gridCol w:w="1449"/>
        <w:gridCol w:w="1359"/>
        <w:gridCol w:w="1268"/>
      </w:tblGrid>
      <w:tr w:rsidR="000F4C6A" w:rsidRPr="00021C43" w14:paraId="71D5C8A6"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149B9A7" w14:textId="77777777" w:rsidR="000F4C6A" w:rsidRPr="00021C43" w:rsidRDefault="000F4C6A">
            <w:pPr>
              <w:snapToGrid w:val="0"/>
              <w:spacing w:line="360" w:lineRule="auto"/>
              <w:jc w:val="center"/>
              <w:rPr>
                <w:rFonts w:ascii="宋体" w:eastAsia="宋体" w:hAnsi="宋体"/>
                <w:color w:val="000000"/>
                <w:sz w:val="18"/>
                <w:szCs w:val="18"/>
              </w:rPr>
            </w:pPr>
          </w:p>
        </w:tc>
        <w:tc>
          <w:tcPr>
            <w:tcW w:w="6810"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64642B16" w14:textId="77777777" w:rsidR="000F4C6A" w:rsidRPr="00021C43" w:rsidRDefault="000F4C6A">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毕业要求</w:t>
            </w:r>
          </w:p>
        </w:tc>
      </w:tr>
      <w:tr w:rsidR="000F4C6A" w:rsidRPr="00021C43" w14:paraId="5A832DC1"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17F8A75" w14:textId="77777777" w:rsidR="000F4C6A" w:rsidRPr="00021C43" w:rsidRDefault="000F4C6A">
            <w:pPr>
              <w:snapToGrid w:val="0"/>
              <w:spacing w:line="360" w:lineRule="auto"/>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4EF719D"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c>
          <w:tcPr>
            <w:tcW w:w="153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0E655F8"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4.2</w:t>
            </w:r>
          </w:p>
        </w:tc>
        <w:tc>
          <w:tcPr>
            <w:tcW w:w="14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F7D054D"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5.3</w:t>
            </w:r>
          </w:p>
        </w:tc>
        <w:tc>
          <w:tcPr>
            <w:tcW w:w="13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A413EB5"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10.2</w:t>
            </w:r>
          </w:p>
        </w:tc>
        <w:tc>
          <w:tcPr>
            <w:tcW w:w="1260" w:type="dxa"/>
            <w:tcBorders>
              <w:top w:val="single" w:sz="8" w:space="0" w:color="000000"/>
              <w:left w:val="single" w:sz="8" w:space="0" w:color="000000"/>
              <w:bottom w:val="single" w:sz="8" w:space="0" w:color="000000"/>
              <w:right w:val="single" w:sz="8" w:space="0" w:color="000000"/>
            </w:tcBorders>
            <w:shd w:val="clear" w:color="auto" w:fill="F1F1F1"/>
          </w:tcPr>
          <w:p w14:paraId="040F502B"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11.3</w:t>
            </w:r>
          </w:p>
        </w:tc>
      </w:tr>
      <w:tr w:rsidR="000F4C6A" w:rsidRPr="00021C43" w14:paraId="1C36E45D"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757F1E6D"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230" w:type="dxa"/>
            <w:tcBorders>
              <w:top w:val="single" w:sz="8" w:space="0" w:color="000000"/>
              <w:left w:val="single" w:sz="8" w:space="0" w:color="000000"/>
              <w:bottom w:val="single" w:sz="8" w:space="0" w:color="000000"/>
              <w:right w:val="single" w:sz="8" w:space="0" w:color="000000"/>
            </w:tcBorders>
            <w:vAlign w:val="center"/>
          </w:tcPr>
          <w:p w14:paraId="28BF2938"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489D194B" w14:textId="77777777" w:rsidR="000F4C6A" w:rsidRPr="00021C43" w:rsidRDefault="000F4C6A">
            <w:pPr>
              <w:snapToGrid w:val="0"/>
              <w:spacing w:line="360" w:lineRule="auto"/>
              <w:jc w:val="center"/>
              <w:rPr>
                <w:rFonts w:ascii="宋体" w:eastAsia="宋体" w:hAnsi="宋体"/>
                <w:color w:val="000000"/>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4DE024D1" w14:textId="77777777" w:rsidR="000F4C6A" w:rsidRPr="00021C43" w:rsidRDefault="000F4C6A">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AF14636" w14:textId="77777777" w:rsidR="000F4C6A" w:rsidRPr="00021C43" w:rsidRDefault="000F4C6A">
            <w:pPr>
              <w:snapToGrid w:val="0"/>
              <w:spacing w:line="360" w:lineRule="auto"/>
              <w:jc w:val="center"/>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51F48C2" w14:textId="77777777" w:rsidR="000F4C6A" w:rsidRPr="00021C43" w:rsidRDefault="000F4C6A">
            <w:pPr>
              <w:snapToGrid w:val="0"/>
              <w:spacing w:line="360" w:lineRule="auto"/>
              <w:jc w:val="center"/>
              <w:rPr>
                <w:rFonts w:ascii="宋体" w:eastAsia="宋体" w:hAnsi="宋体"/>
                <w:color w:val="000000"/>
                <w:sz w:val="18"/>
                <w:szCs w:val="18"/>
              </w:rPr>
            </w:pPr>
          </w:p>
        </w:tc>
      </w:tr>
      <w:tr w:rsidR="000F4C6A" w:rsidRPr="00021C43" w14:paraId="156ED456"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0E38BDF"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课程目标2</w:t>
            </w:r>
          </w:p>
        </w:tc>
        <w:tc>
          <w:tcPr>
            <w:tcW w:w="1230" w:type="dxa"/>
            <w:tcBorders>
              <w:top w:val="single" w:sz="8" w:space="0" w:color="000000"/>
              <w:left w:val="single" w:sz="8" w:space="0" w:color="000000"/>
              <w:bottom w:val="single" w:sz="8" w:space="0" w:color="000000"/>
              <w:right w:val="single" w:sz="8" w:space="0" w:color="000000"/>
            </w:tcBorders>
            <w:vAlign w:val="center"/>
          </w:tcPr>
          <w:p w14:paraId="34799373" w14:textId="77777777" w:rsidR="000F4C6A" w:rsidRPr="00021C43" w:rsidRDefault="000F4C6A">
            <w:pPr>
              <w:snapToGrid w:val="0"/>
              <w:spacing w:line="360" w:lineRule="auto"/>
              <w:jc w:val="center"/>
              <w:rPr>
                <w:rFonts w:ascii="宋体" w:eastAsia="宋体" w:hAnsi="宋体"/>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371A676A"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0AFE1B2D" w14:textId="77777777" w:rsidR="000F4C6A" w:rsidRPr="00021C43" w:rsidRDefault="000F4C6A">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165380E" w14:textId="77777777" w:rsidR="000F4C6A" w:rsidRPr="00021C43" w:rsidRDefault="000F4C6A">
            <w:pPr>
              <w:snapToGrid w:val="0"/>
              <w:spacing w:line="360" w:lineRule="auto"/>
              <w:jc w:val="center"/>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33245F75" w14:textId="77777777" w:rsidR="000F4C6A" w:rsidRPr="00021C43" w:rsidRDefault="000F4C6A">
            <w:pPr>
              <w:snapToGrid w:val="0"/>
              <w:spacing w:line="360" w:lineRule="auto"/>
              <w:jc w:val="center"/>
              <w:rPr>
                <w:rFonts w:ascii="宋体" w:eastAsia="宋体" w:hAnsi="宋体"/>
                <w:color w:val="000000"/>
                <w:sz w:val="18"/>
                <w:szCs w:val="18"/>
              </w:rPr>
            </w:pPr>
          </w:p>
        </w:tc>
      </w:tr>
      <w:tr w:rsidR="000F4C6A" w:rsidRPr="00021C43" w14:paraId="09EBAFF4"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57D4AFFF"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230" w:type="dxa"/>
            <w:tcBorders>
              <w:top w:val="single" w:sz="8" w:space="0" w:color="000000"/>
              <w:left w:val="single" w:sz="8" w:space="0" w:color="000000"/>
              <w:bottom w:val="single" w:sz="8" w:space="0" w:color="000000"/>
              <w:right w:val="single" w:sz="8" w:space="0" w:color="000000"/>
            </w:tcBorders>
            <w:vAlign w:val="center"/>
          </w:tcPr>
          <w:p w14:paraId="1570B1CA" w14:textId="77777777" w:rsidR="000F4C6A" w:rsidRPr="00021C43" w:rsidRDefault="000F4C6A">
            <w:pPr>
              <w:snapToGrid w:val="0"/>
              <w:spacing w:line="360" w:lineRule="auto"/>
              <w:jc w:val="center"/>
              <w:rPr>
                <w:rFonts w:ascii="宋体" w:eastAsia="宋体" w:hAnsi="宋体"/>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1F61584B" w14:textId="77777777" w:rsidR="000F4C6A" w:rsidRPr="00021C43" w:rsidRDefault="000F4C6A">
            <w:pPr>
              <w:snapToGrid w:val="0"/>
              <w:spacing w:line="360" w:lineRule="auto"/>
              <w:jc w:val="center"/>
              <w:rPr>
                <w:rFonts w:ascii="宋体" w:eastAsia="宋体" w:hAnsi="宋体"/>
                <w:color w:val="000000"/>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7484FAC7"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2C9593B6" w14:textId="77777777" w:rsidR="000F4C6A" w:rsidRPr="00021C43" w:rsidRDefault="000F4C6A">
            <w:pPr>
              <w:snapToGrid w:val="0"/>
              <w:spacing w:line="360" w:lineRule="auto"/>
              <w:jc w:val="center"/>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1508ADB" w14:textId="77777777" w:rsidR="000F4C6A" w:rsidRPr="00021C43" w:rsidRDefault="000F4C6A">
            <w:pPr>
              <w:snapToGrid w:val="0"/>
              <w:spacing w:line="360" w:lineRule="auto"/>
              <w:jc w:val="center"/>
              <w:rPr>
                <w:rFonts w:ascii="宋体" w:eastAsia="宋体" w:hAnsi="宋体"/>
                <w:color w:val="000000"/>
                <w:sz w:val="18"/>
                <w:szCs w:val="18"/>
              </w:rPr>
            </w:pPr>
          </w:p>
        </w:tc>
      </w:tr>
      <w:tr w:rsidR="000F4C6A" w:rsidRPr="00021C43" w14:paraId="6EC7F32F"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31C9E68E"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230" w:type="dxa"/>
            <w:tcBorders>
              <w:top w:val="single" w:sz="8" w:space="0" w:color="000000"/>
              <w:left w:val="single" w:sz="8" w:space="0" w:color="000000"/>
              <w:bottom w:val="single" w:sz="8" w:space="0" w:color="000000"/>
              <w:right w:val="single" w:sz="8" w:space="0" w:color="000000"/>
            </w:tcBorders>
            <w:vAlign w:val="center"/>
          </w:tcPr>
          <w:p w14:paraId="299E9C6F" w14:textId="77777777" w:rsidR="000F4C6A" w:rsidRPr="00021C43" w:rsidRDefault="000F4C6A">
            <w:pPr>
              <w:snapToGrid w:val="0"/>
              <w:spacing w:line="360" w:lineRule="auto"/>
              <w:jc w:val="center"/>
              <w:rPr>
                <w:rFonts w:ascii="宋体" w:eastAsia="宋体" w:hAnsi="宋体"/>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44E40B0E" w14:textId="77777777" w:rsidR="000F4C6A" w:rsidRPr="00021C43" w:rsidRDefault="000F4C6A">
            <w:pPr>
              <w:snapToGrid w:val="0"/>
              <w:spacing w:line="360" w:lineRule="auto"/>
              <w:jc w:val="center"/>
              <w:rPr>
                <w:rFonts w:ascii="宋体" w:eastAsia="宋体" w:hAnsi="宋体"/>
                <w:color w:val="000000"/>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7B88E72B" w14:textId="77777777" w:rsidR="000F4C6A" w:rsidRPr="00021C43" w:rsidRDefault="000F4C6A">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E19654A"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260" w:type="dxa"/>
            <w:tcBorders>
              <w:top w:val="single" w:sz="8" w:space="0" w:color="000000"/>
              <w:left w:val="single" w:sz="8" w:space="0" w:color="000000"/>
              <w:bottom w:val="single" w:sz="8" w:space="0" w:color="000000"/>
              <w:right w:val="single" w:sz="8" w:space="0" w:color="000000"/>
            </w:tcBorders>
          </w:tcPr>
          <w:p w14:paraId="3F4FADB6" w14:textId="77777777" w:rsidR="000F4C6A" w:rsidRPr="00021C43" w:rsidRDefault="000F4C6A">
            <w:pPr>
              <w:snapToGrid w:val="0"/>
              <w:spacing w:line="360" w:lineRule="auto"/>
              <w:jc w:val="center"/>
              <w:rPr>
                <w:rFonts w:ascii="宋体" w:eastAsia="宋体" w:hAnsi="宋体"/>
                <w:color w:val="000000"/>
                <w:sz w:val="18"/>
                <w:szCs w:val="18"/>
              </w:rPr>
            </w:pPr>
          </w:p>
        </w:tc>
      </w:tr>
      <w:tr w:rsidR="000F4C6A" w:rsidRPr="00021C43" w14:paraId="125A7469" w14:textId="77777777" w:rsidTr="00531371">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07C94AA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230" w:type="dxa"/>
            <w:tcBorders>
              <w:top w:val="single" w:sz="8" w:space="0" w:color="000000"/>
              <w:left w:val="single" w:sz="8" w:space="0" w:color="000000"/>
              <w:bottom w:val="single" w:sz="8" w:space="0" w:color="000000"/>
              <w:right w:val="single" w:sz="8" w:space="0" w:color="000000"/>
            </w:tcBorders>
            <w:vAlign w:val="center"/>
          </w:tcPr>
          <w:p w14:paraId="50410CBB" w14:textId="77777777" w:rsidR="000F4C6A" w:rsidRPr="00021C43" w:rsidRDefault="000F4C6A">
            <w:pPr>
              <w:snapToGrid w:val="0"/>
              <w:spacing w:line="360" w:lineRule="auto"/>
              <w:jc w:val="center"/>
              <w:rPr>
                <w:rFonts w:ascii="宋体" w:eastAsia="宋体" w:hAnsi="宋体"/>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vAlign w:val="center"/>
          </w:tcPr>
          <w:p w14:paraId="6A9240A4" w14:textId="77777777" w:rsidR="000F4C6A" w:rsidRPr="00021C43" w:rsidRDefault="000F4C6A">
            <w:pPr>
              <w:snapToGrid w:val="0"/>
              <w:spacing w:line="360" w:lineRule="auto"/>
              <w:jc w:val="center"/>
              <w:rPr>
                <w:rFonts w:ascii="宋体" w:eastAsia="宋体" w:hAnsi="宋体"/>
                <w:color w:val="000000"/>
                <w:sz w:val="18"/>
                <w:szCs w:val="18"/>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07C6C433" w14:textId="77777777" w:rsidR="000F4C6A" w:rsidRPr="00021C43" w:rsidRDefault="000F4C6A">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F618C3A" w14:textId="77777777" w:rsidR="000F4C6A" w:rsidRPr="00021C43" w:rsidRDefault="000F4C6A">
            <w:pPr>
              <w:snapToGrid w:val="0"/>
              <w:spacing w:line="360" w:lineRule="auto"/>
              <w:jc w:val="center"/>
              <w:rPr>
                <w:rFonts w:ascii="宋体" w:eastAsia="宋体" w:hAnsi="宋体"/>
                <w:color w:val="000000"/>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0C4D73A7"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bl>
    <w:p w14:paraId="3330901A" w14:textId="77777777" w:rsidR="000F4C6A" w:rsidRPr="00021C43" w:rsidRDefault="000F4C6A">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附支撑点内容：</w:t>
      </w:r>
    </w:p>
    <w:p w14:paraId="6914F282" w14:textId="77777777" w:rsidR="000F4C6A" w:rsidRPr="00021C43" w:rsidRDefault="000F4C6A">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3.2 (模块设计) 能够针对空间信息工程领域信息获取、传输、处理和应用的特定需求，完成各构成模块的设计，对处理流程能设计合理的算法，以充分发挥模块的性能；</w:t>
      </w:r>
    </w:p>
    <w:p w14:paraId="63A866DA" w14:textId="77777777" w:rsidR="000F4C6A" w:rsidRPr="00021C43" w:rsidRDefault="000F4C6A">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4.2 (设计) 能够根据空间信息的各类特征和影响因素，选择研究路线，设计可行的实验方案。</w:t>
      </w:r>
    </w:p>
    <w:p w14:paraId="4E7E9C2D" w14:textId="77777777" w:rsidR="000F4C6A" w:rsidRPr="00021C43" w:rsidRDefault="000F4C6A">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5.3 (选用或开发) 针对空间信息领域中的复杂工程问题，能够开发或选用恰当的仿真或设计工具和技术，模拟与预测空间信息领域复杂工程问题的解决方案，并能够</w:t>
      </w:r>
      <w:r w:rsidRPr="00021C43">
        <w:rPr>
          <w:rFonts w:ascii="宋体" w:eastAsia="宋体" w:hAnsi="宋体"/>
          <w:color w:val="000000"/>
          <w:kern w:val="0"/>
          <w:sz w:val="18"/>
          <w:szCs w:val="18"/>
        </w:rPr>
        <w:t>分析其局限性</w:t>
      </w:r>
      <w:r w:rsidRPr="00021C43">
        <w:rPr>
          <w:rFonts w:ascii="宋体" w:eastAsia="宋体" w:hAnsi="宋体"/>
          <w:color w:val="000000"/>
          <w:sz w:val="18"/>
          <w:szCs w:val="18"/>
        </w:rPr>
        <w:t>。</w:t>
      </w:r>
    </w:p>
    <w:p w14:paraId="6A3A4229" w14:textId="77777777" w:rsidR="000F4C6A" w:rsidRPr="00021C43" w:rsidRDefault="000F4C6A">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10.2 (理解、尊重)了解专业领域的国际发展趋势、研究热点，在从事专业活动、技术推广时，理解和尊重世界不同文化的差异性和多样性。</w:t>
      </w:r>
    </w:p>
    <w:p w14:paraId="58091A9A" w14:textId="77777777" w:rsidR="000F4C6A" w:rsidRPr="00021C43" w:rsidRDefault="000F4C6A">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11.3 (运用) 在多学科空间信息工程项目设计、开发与实施过程中，能够把工程管理原理与经济决策方法进行综合应用，知晓在互联网模式下使用创新模式分摊系统成本。</w:t>
      </w:r>
    </w:p>
    <w:p w14:paraId="704E5B83" w14:textId="77777777" w:rsidR="000F4C6A" w:rsidRPr="00021C43" w:rsidRDefault="000F4C6A">
      <w:pPr>
        <w:snapToGrid w:val="0"/>
        <w:spacing w:before="156" w:line="400" w:lineRule="exact"/>
        <w:jc w:val="left"/>
        <w:rPr>
          <w:rFonts w:ascii="宋体" w:eastAsia="宋体" w:hAnsi="宋体"/>
          <w:color w:val="000000"/>
          <w:sz w:val="18"/>
          <w:szCs w:val="18"/>
        </w:rPr>
      </w:pPr>
    </w:p>
    <w:p w14:paraId="09199B11" w14:textId="77777777" w:rsidR="000F4C6A" w:rsidRPr="00021C43" w:rsidRDefault="000F4C6A">
      <w:pPr>
        <w:snapToGrid w:val="0"/>
        <w:spacing w:before="156" w:line="400" w:lineRule="exact"/>
        <w:jc w:val="lef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85"/>
        <w:gridCol w:w="758"/>
        <w:gridCol w:w="272"/>
        <w:gridCol w:w="395"/>
        <w:gridCol w:w="395"/>
        <w:gridCol w:w="395"/>
        <w:gridCol w:w="1912"/>
        <w:gridCol w:w="1594"/>
        <w:gridCol w:w="395"/>
        <w:gridCol w:w="395"/>
        <w:gridCol w:w="395"/>
        <w:gridCol w:w="395"/>
        <w:gridCol w:w="395"/>
      </w:tblGrid>
      <w:tr w:rsidR="000F4C6A" w:rsidRPr="00021C43" w14:paraId="5D2219EC" w14:textId="77777777" w:rsidTr="00053B6B">
        <w:trPr>
          <w:trHeight w:val="480"/>
          <w:jc w:val="center"/>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65E9300"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w:t>
            </w:r>
          </w:p>
          <w:p w14:paraId="653A26D6"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目编号</w:t>
            </w:r>
          </w:p>
        </w:tc>
        <w:tc>
          <w:tcPr>
            <w:tcW w:w="75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2F0D6A8"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2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C67A89F"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3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FBCC171"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6755E92F"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类型</w:t>
            </w:r>
          </w:p>
        </w:tc>
        <w:tc>
          <w:tcPr>
            <w:tcW w:w="3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5DFA7CF"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50359414"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要求</w:t>
            </w:r>
          </w:p>
        </w:tc>
        <w:tc>
          <w:tcPr>
            <w:tcW w:w="3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27EA1FA" w14:textId="77777777" w:rsidR="000F4C6A" w:rsidRPr="00021C43" w:rsidRDefault="000F4C6A">
            <w:pPr>
              <w:snapToGrid w:val="0"/>
              <w:spacing w:line="0" w:lineRule="atLeast"/>
              <w:ind w:firstLine="422"/>
              <w:rPr>
                <w:rFonts w:ascii="宋体" w:eastAsia="宋体" w:hAnsi="宋体"/>
                <w:b/>
                <w:bCs/>
                <w:color w:val="000000"/>
                <w:sz w:val="18"/>
                <w:szCs w:val="18"/>
              </w:rPr>
            </w:pPr>
            <w:r w:rsidRPr="00021C43">
              <w:rPr>
                <w:rFonts w:ascii="宋体" w:eastAsia="宋体" w:hAnsi="宋体"/>
                <w:b/>
                <w:bCs/>
                <w:color w:val="000000"/>
                <w:sz w:val="18"/>
                <w:szCs w:val="18"/>
              </w:rPr>
              <w:t>每组</w:t>
            </w:r>
          </w:p>
          <w:p w14:paraId="3F18BE13" w14:textId="77777777" w:rsidR="000F4C6A" w:rsidRPr="00021C43" w:rsidRDefault="000F4C6A">
            <w:pPr>
              <w:snapToGrid w:val="0"/>
              <w:spacing w:line="0" w:lineRule="atLeast"/>
              <w:ind w:firstLine="422"/>
              <w:rPr>
                <w:rFonts w:ascii="宋体" w:eastAsia="宋体" w:hAnsi="宋体"/>
                <w:b/>
                <w:bCs/>
                <w:color w:val="000000"/>
                <w:sz w:val="18"/>
                <w:szCs w:val="18"/>
              </w:rPr>
            </w:pPr>
            <w:r w:rsidRPr="00021C43">
              <w:rPr>
                <w:rFonts w:ascii="宋体" w:eastAsia="宋体" w:hAnsi="宋体"/>
                <w:b/>
                <w:bCs/>
                <w:color w:val="000000"/>
                <w:sz w:val="18"/>
                <w:szCs w:val="18"/>
              </w:rPr>
              <w:t>人数</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340B8F8" w14:textId="77777777" w:rsidR="000F4C6A" w:rsidRPr="00021C43" w:rsidRDefault="000F4C6A">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15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504C24E" w14:textId="77777777" w:rsidR="000F4C6A" w:rsidRPr="00021C43" w:rsidRDefault="000F4C6A">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1950"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329F1DBA" w14:textId="77777777" w:rsidR="000F4C6A" w:rsidRPr="00021C43" w:rsidRDefault="000F4C6A">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w:t>
            </w:r>
          </w:p>
          <w:p w14:paraId="1D4437EC" w14:textId="77777777" w:rsidR="000F4C6A" w:rsidRPr="00021C43" w:rsidRDefault="000F4C6A">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支撑</w:t>
            </w:r>
          </w:p>
        </w:tc>
      </w:tr>
      <w:tr w:rsidR="000F4C6A" w:rsidRPr="00021C43" w14:paraId="65284FEE" w14:textId="77777777" w:rsidTr="00053B6B">
        <w:trPr>
          <w:trHeight w:val="810"/>
          <w:jc w:val="center"/>
        </w:trPr>
        <w:tc>
          <w:tcPr>
            <w:tcW w:w="975" w:type="dxa"/>
            <w:vMerge/>
            <w:tcBorders>
              <w:top w:val="single" w:sz="8" w:space="0" w:color="000000"/>
              <w:left w:val="single" w:sz="8" w:space="0" w:color="000000"/>
              <w:bottom w:val="single" w:sz="8" w:space="0" w:color="000000"/>
              <w:right w:val="single" w:sz="8" w:space="0" w:color="000000"/>
            </w:tcBorders>
            <w:shd w:val="clear" w:color="auto" w:fill="F1F1F1"/>
          </w:tcPr>
          <w:p w14:paraId="00494DA0" w14:textId="77777777" w:rsidR="000F4C6A" w:rsidRPr="00021C43" w:rsidRDefault="000F4C6A">
            <w:pPr>
              <w:snapToGrid w:val="0"/>
              <w:spacing w:line="220" w:lineRule="exact"/>
              <w:jc w:val="center"/>
              <w:rPr>
                <w:rFonts w:ascii="宋体" w:eastAsia="宋体" w:hAnsi="宋体"/>
                <w:color w:val="000000"/>
                <w:sz w:val="18"/>
                <w:szCs w:val="18"/>
              </w:rPr>
            </w:pPr>
          </w:p>
        </w:tc>
        <w:tc>
          <w:tcPr>
            <w:tcW w:w="750" w:type="dxa"/>
            <w:vMerge/>
            <w:tcBorders>
              <w:top w:val="single" w:sz="8" w:space="0" w:color="000000"/>
              <w:left w:val="single" w:sz="8" w:space="0" w:color="000000"/>
              <w:bottom w:val="single" w:sz="8" w:space="0" w:color="000000"/>
              <w:right w:val="single" w:sz="8" w:space="0" w:color="000000"/>
            </w:tcBorders>
            <w:shd w:val="clear" w:color="auto" w:fill="F1F1F1"/>
          </w:tcPr>
          <w:p w14:paraId="1733B344" w14:textId="77777777" w:rsidR="000F4C6A" w:rsidRPr="00021C43" w:rsidRDefault="000F4C6A">
            <w:pPr>
              <w:snapToGrid w:val="0"/>
              <w:spacing w:line="220" w:lineRule="exact"/>
              <w:ind w:firstLine="422"/>
              <w:jc w:val="center"/>
              <w:rPr>
                <w:rFonts w:ascii="宋体" w:eastAsia="宋体" w:hAnsi="宋体"/>
                <w:color w:val="000000"/>
                <w:sz w:val="18"/>
                <w:szCs w:val="18"/>
              </w:rPr>
            </w:pPr>
          </w:p>
        </w:tc>
        <w:tc>
          <w:tcPr>
            <w:tcW w:w="270" w:type="dxa"/>
            <w:vMerge/>
            <w:tcBorders>
              <w:top w:val="single" w:sz="8" w:space="0" w:color="000000"/>
              <w:left w:val="single" w:sz="8" w:space="0" w:color="000000"/>
              <w:bottom w:val="single" w:sz="8" w:space="0" w:color="000000"/>
              <w:right w:val="single" w:sz="8" w:space="0" w:color="000000"/>
            </w:tcBorders>
            <w:shd w:val="clear" w:color="auto" w:fill="F1F1F1"/>
          </w:tcPr>
          <w:p w14:paraId="3570FDC3" w14:textId="77777777" w:rsidR="000F4C6A" w:rsidRPr="00021C43" w:rsidRDefault="000F4C6A">
            <w:pPr>
              <w:snapToGrid w:val="0"/>
              <w:spacing w:line="220" w:lineRule="exact"/>
              <w:jc w:val="center"/>
              <w:rPr>
                <w:rFonts w:ascii="宋体" w:eastAsia="宋体" w:hAnsi="宋体"/>
                <w:color w:val="000000"/>
                <w:sz w:val="18"/>
                <w:szCs w:val="18"/>
              </w:rPr>
            </w:pPr>
          </w:p>
        </w:tc>
        <w:tc>
          <w:tcPr>
            <w:tcW w:w="390" w:type="dxa"/>
            <w:vMerge/>
            <w:tcBorders>
              <w:top w:val="single" w:sz="8" w:space="0" w:color="000000"/>
              <w:left w:val="single" w:sz="8" w:space="0" w:color="000000"/>
              <w:bottom w:val="single" w:sz="8" w:space="0" w:color="000000"/>
              <w:right w:val="single" w:sz="8" w:space="0" w:color="000000"/>
            </w:tcBorders>
            <w:shd w:val="clear" w:color="auto" w:fill="F1F1F1"/>
          </w:tcPr>
          <w:p w14:paraId="4AC403AD" w14:textId="77777777" w:rsidR="000F4C6A" w:rsidRPr="00021C43" w:rsidRDefault="000F4C6A">
            <w:pPr>
              <w:snapToGrid w:val="0"/>
              <w:spacing w:line="220" w:lineRule="exact"/>
              <w:jc w:val="center"/>
              <w:rPr>
                <w:rFonts w:ascii="宋体" w:eastAsia="宋体" w:hAnsi="宋体"/>
                <w:color w:val="000000"/>
                <w:sz w:val="18"/>
                <w:szCs w:val="18"/>
              </w:rPr>
            </w:pPr>
          </w:p>
        </w:tc>
        <w:tc>
          <w:tcPr>
            <w:tcW w:w="390" w:type="dxa"/>
            <w:vMerge/>
            <w:tcBorders>
              <w:top w:val="single" w:sz="8" w:space="0" w:color="000000"/>
              <w:left w:val="single" w:sz="8" w:space="0" w:color="000000"/>
              <w:bottom w:val="single" w:sz="8" w:space="0" w:color="000000"/>
              <w:right w:val="single" w:sz="8" w:space="0" w:color="000000"/>
            </w:tcBorders>
            <w:shd w:val="clear" w:color="auto" w:fill="F1F1F1"/>
          </w:tcPr>
          <w:p w14:paraId="5CCDEE18" w14:textId="77777777" w:rsidR="000F4C6A" w:rsidRPr="00021C43" w:rsidRDefault="000F4C6A">
            <w:pPr>
              <w:snapToGrid w:val="0"/>
              <w:spacing w:line="220" w:lineRule="exact"/>
              <w:jc w:val="center"/>
              <w:rPr>
                <w:rFonts w:ascii="宋体" w:eastAsia="宋体" w:hAnsi="宋体"/>
                <w:color w:val="000000"/>
                <w:sz w:val="18"/>
                <w:szCs w:val="18"/>
              </w:rPr>
            </w:pPr>
          </w:p>
        </w:tc>
        <w:tc>
          <w:tcPr>
            <w:tcW w:w="390" w:type="dxa"/>
            <w:vMerge/>
            <w:tcBorders>
              <w:top w:val="single" w:sz="8" w:space="0" w:color="000000"/>
              <w:left w:val="single" w:sz="8" w:space="0" w:color="000000"/>
              <w:bottom w:val="single" w:sz="8" w:space="0" w:color="000000"/>
              <w:right w:val="single" w:sz="8" w:space="0" w:color="000000"/>
            </w:tcBorders>
            <w:shd w:val="clear" w:color="auto" w:fill="F1F1F1"/>
          </w:tcPr>
          <w:p w14:paraId="6333FE49" w14:textId="77777777" w:rsidR="000F4C6A" w:rsidRPr="00021C43" w:rsidRDefault="000F4C6A">
            <w:pPr>
              <w:snapToGrid w:val="0"/>
              <w:spacing w:line="220" w:lineRule="exact"/>
              <w:jc w:val="center"/>
              <w:rPr>
                <w:rFonts w:ascii="宋体" w:eastAsia="宋体" w:hAnsi="宋体"/>
                <w:color w:val="000000"/>
                <w:sz w:val="18"/>
                <w:szCs w:val="18"/>
              </w:rPr>
            </w:pPr>
          </w:p>
        </w:tc>
        <w:tc>
          <w:tcPr>
            <w:tcW w:w="1890" w:type="dxa"/>
            <w:vMerge/>
            <w:tcBorders>
              <w:top w:val="single" w:sz="8" w:space="0" w:color="000000"/>
              <w:left w:val="single" w:sz="8" w:space="0" w:color="000000"/>
              <w:bottom w:val="single" w:sz="8" w:space="0" w:color="000000"/>
              <w:right w:val="single" w:sz="8" w:space="0" w:color="000000"/>
            </w:tcBorders>
            <w:shd w:val="clear" w:color="auto" w:fill="F1F1F1"/>
          </w:tcPr>
          <w:p w14:paraId="5CAF221D" w14:textId="77777777" w:rsidR="000F4C6A" w:rsidRPr="00021C43" w:rsidRDefault="000F4C6A">
            <w:pPr>
              <w:snapToGrid w:val="0"/>
              <w:spacing w:line="220" w:lineRule="exact"/>
              <w:jc w:val="left"/>
              <w:rPr>
                <w:rFonts w:ascii="宋体" w:eastAsia="宋体" w:hAnsi="宋体"/>
                <w:color w:val="000000"/>
                <w:sz w:val="18"/>
                <w:szCs w:val="18"/>
              </w:rPr>
            </w:pPr>
          </w:p>
        </w:tc>
        <w:tc>
          <w:tcPr>
            <w:tcW w:w="1575" w:type="dxa"/>
            <w:vMerge/>
            <w:tcBorders>
              <w:top w:val="single" w:sz="8" w:space="0" w:color="000000"/>
              <w:left w:val="single" w:sz="8" w:space="0" w:color="000000"/>
              <w:bottom w:val="single" w:sz="8" w:space="0" w:color="000000"/>
              <w:right w:val="single" w:sz="8" w:space="0" w:color="000000"/>
            </w:tcBorders>
            <w:shd w:val="clear" w:color="auto" w:fill="F1F1F1"/>
          </w:tcPr>
          <w:p w14:paraId="45BCAC72" w14:textId="77777777" w:rsidR="000F4C6A" w:rsidRPr="00021C43" w:rsidRDefault="000F4C6A">
            <w:pPr>
              <w:snapToGrid w:val="0"/>
              <w:spacing w:line="220" w:lineRule="exact"/>
              <w:jc w:val="left"/>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1F1F1"/>
          </w:tcPr>
          <w:p w14:paraId="72305931" w14:textId="77777777" w:rsidR="000F4C6A" w:rsidRPr="00021C43" w:rsidRDefault="000F4C6A">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目标1</w:t>
            </w:r>
          </w:p>
        </w:tc>
        <w:tc>
          <w:tcPr>
            <w:tcW w:w="390" w:type="dxa"/>
            <w:tcBorders>
              <w:top w:val="single" w:sz="8" w:space="0" w:color="000000"/>
              <w:left w:val="single" w:sz="8" w:space="0" w:color="000000"/>
              <w:bottom w:val="single" w:sz="8" w:space="0" w:color="000000"/>
              <w:right w:val="single" w:sz="8" w:space="0" w:color="000000"/>
            </w:tcBorders>
            <w:shd w:val="clear" w:color="auto" w:fill="F1F1F1"/>
          </w:tcPr>
          <w:p w14:paraId="43DAAD74" w14:textId="77777777" w:rsidR="000F4C6A" w:rsidRPr="00021C43" w:rsidRDefault="000F4C6A">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390" w:type="dxa"/>
            <w:tcBorders>
              <w:top w:val="single" w:sz="8" w:space="0" w:color="000000"/>
              <w:left w:val="single" w:sz="8" w:space="0" w:color="000000"/>
              <w:bottom w:val="single" w:sz="8" w:space="0" w:color="000000"/>
              <w:right w:val="single" w:sz="8" w:space="0" w:color="000000"/>
            </w:tcBorders>
            <w:shd w:val="clear" w:color="auto" w:fill="F1F1F1"/>
          </w:tcPr>
          <w:p w14:paraId="373D1056" w14:textId="77777777" w:rsidR="000F4C6A" w:rsidRPr="00021C43" w:rsidRDefault="000F4C6A">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390" w:type="dxa"/>
            <w:tcBorders>
              <w:top w:val="single" w:sz="8" w:space="0" w:color="000000"/>
              <w:left w:val="single" w:sz="8" w:space="0" w:color="000000"/>
              <w:bottom w:val="single" w:sz="8" w:space="0" w:color="000000"/>
              <w:right w:val="single" w:sz="8" w:space="0" w:color="000000"/>
            </w:tcBorders>
            <w:shd w:val="clear" w:color="auto" w:fill="F1F1F1"/>
          </w:tcPr>
          <w:p w14:paraId="3CA87AE0" w14:textId="77777777" w:rsidR="000F4C6A" w:rsidRPr="00021C43" w:rsidRDefault="000F4C6A">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目标4</w:t>
            </w:r>
          </w:p>
        </w:tc>
        <w:tc>
          <w:tcPr>
            <w:tcW w:w="390" w:type="dxa"/>
            <w:tcBorders>
              <w:top w:val="single" w:sz="8" w:space="0" w:color="000000"/>
              <w:left w:val="single" w:sz="8" w:space="0" w:color="000000"/>
              <w:bottom w:val="single" w:sz="8" w:space="0" w:color="000000"/>
              <w:right w:val="single" w:sz="8" w:space="0" w:color="000000"/>
            </w:tcBorders>
            <w:shd w:val="clear" w:color="auto" w:fill="F1F1F1"/>
          </w:tcPr>
          <w:p w14:paraId="267EAFBB" w14:textId="77777777" w:rsidR="000F4C6A" w:rsidRPr="00021C43" w:rsidRDefault="000F4C6A">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目标5</w:t>
            </w:r>
          </w:p>
        </w:tc>
      </w:tr>
      <w:tr w:rsidR="000F4C6A" w:rsidRPr="00021C43" w14:paraId="5690D671"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568F43B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520831401</w:t>
            </w:r>
          </w:p>
        </w:tc>
        <w:tc>
          <w:tcPr>
            <w:tcW w:w="750" w:type="dxa"/>
            <w:tcBorders>
              <w:top w:val="single" w:sz="8" w:space="0" w:color="000000"/>
              <w:left w:val="single" w:sz="8" w:space="0" w:color="000000"/>
              <w:bottom w:val="single" w:sz="8" w:space="0" w:color="000000"/>
              <w:right w:val="single" w:sz="8" w:space="0" w:color="000000"/>
            </w:tcBorders>
            <w:vAlign w:val="center"/>
          </w:tcPr>
          <w:p w14:paraId="5126812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空间数据参考系建立</w:t>
            </w:r>
          </w:p>
        </w:tc>
        <w:tc>
          <w:tcPr>
            <w:tcW w:w="270" w:type="dxa"/>
            <w:tcBorders>
              <w:top w:val="single" w:sz="8" w:space="0" w:color="000000"/>
              <w:left w:val="single" w:sz="8" w:space="0" w:color="000000"/>
              <w:bottom w:val="single" w:sz="8" w:space="0" w:color="000000"/>
              <w:right w:val="single" w:sz="8" w:space="0" w:color="000000"/>
            </w:tcBorders>
            <w:vAlign w:val="center"/>
          </w:tcPr>
          <w:p w14:paraId="4D367B2E"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3E2079C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综合</w:t>
            </w:r>
          </w:p>
        </w:tc>
        <w:tc>
          <w:tcPr>
            <w:tcW w:w="390" w:type="dxa"/>
            <w:tcBorders>
              <w:top w:val="single" w:sz="8" w:space="0" w:color="000000"/>
              <w:left w:val="single" w:sz="8" w:space="0" w:color="000000"/>
              <w:bottom w:val="single" w:sz="8" w:space="0" w:color="000000"/>
              <w:right w:val="single" w:sz="8" w:space="0" w:color="000000"/>
            </w:tcBorders>
            <w:vAlign w:val="center"/>
          </w:tcPr>
          <w:p w14:paraId="7EEC16D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423415C2"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6333986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了解地球空间参考体系；了解空间数据投影和坐标转换；掌握空间尺度和地理格网；培养学生国际视野和国家形态的把握度，树立正确的人生观和价值观。</w:t>
            </w:r>
          </w:p>
        </w:tc>
        <w:tc>
          <w:tcPr>
            <w:tcW w:w="1575" w:type="dxa"/>
            <w:tcBorders>
              <w:top w:val="single" w:sz="8" w:space="0" w:color="000000"/>
              <w:left w:val="single" w:sz="8" w:space="0" w:color="000000"/>
              <w:bottom w:val="single" w:sz="8" w:space="0" w:color="000000"/>
              <w:right w:val="single" w:sz="8" w:space="0" w:color="000000"/>
            </w:tcBorders>
            <w:vAlign w:val="center"/>
          </w:tcPr>
          <w:p w14:paraId="4D6A9AF5"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(1)建立大地坐标2000投影系统；</w:t>
            </w:r>
          </w:p>
          <w:p w14:paraId="0DC7864B"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(2)通过控制点，建立历史纸质地图的坐标体统。</w:t>
            </w:r>
          </w:p>
        </w:tc>
        <w:tc>
          <w:tcPr>
            <w:tcW w:w="390" w:type="dxa"/>
            <w:tcBorders>
              <w:top w:val="single" w:sz="8" w:space="0" w:color="000000"/>
              <w:left w:val="single" w:sz="8" w:space="0" w:color="000000"/>
              <w:bottom w:val="single" w:sz="8" w:space="0" w:color="000000"/>
              <w:right w:val="single" w:sz="8" w:space="0" w:color="000000"/>
            </w:tcBorders>
            <w:vAlign w:val="center"/>
          </w:tcPr>
          <w:p w14:paraId="3A77A43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1AE2C77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0909F326"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5DC1BC04"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6C56BCAB" w14:textId="77777777" w:rsidR="000F4C6A" w:rsidRPr="00021C43" w:rsidRDefault="000F4C6A">
            <w:pPr>
              <w:snapToGrid w:val="0"/>
              <w:rPr>
                <w:rFonts w:ascii="宋体" w:eastAsia="宋体" w:hAnsi="宋体"/>
                <w:color w:val="000000"/>
                <w:sz w:val="18"/>
                <w:szCs w:val="18"/>
              </w:rPr>
            </w:pPr>
          </w:p>
        </w:tc>
      </w:tr>
      <w:tr w:rsidR="000F4C6A" w:rsidRPr="00021C43" w14:paraId="4CBBAC73"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0D7FA3A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lastRenderedPageBreak/>
              <w:t>520831402</w:t>
            </w:r>
          </w:p>
        </w:tc>
        <w:tc>
          <w:tcPr>
            <w:tcW w:w="750" w:type="dxa"/>
            <w:tcBorders>
              <w:top w:val="single" w:sz="8" w:space="0" w:color="000000"/>
              <w:left w:val="single" w:sz="8" w:space="0" w:color="000000"/>
              <w:bottom w:val="single" w:sz="8" w:space="0" w:color="000000"/>
              <w:right w:val="single" w:sz="8" w:space="0" w:color="000000"/>
            </w:tcBorders>
            <w:vAlign w:val="center"/>
          </w:tcPr>
          <w:p w14:paraId="74B678D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空间数据库的建立</w:t>
            </w:r>
          </w:p>
        </w:tc>
        <w:tc>
          <w:tcPr>
            <w:tcW w:w="270" w:type="dxa"/>
            <w:tcBorders>
              <w:top w:val="single" w:sz="8" w:space="0" w:color="000000"/>
              <w:left w:val="single" w:sz="8" w:space="0" w:color="000000"/>
              <w:bottom w:val="single" w:sz="8" w:space="0" w:color="000000"/>
              <w:right w:val="single" w:sz="8" w:space="0" w:color="000000"/>
            </w:tcBorders>
            <w:vAlign w:val="center"/>
          </w:tcPr>
          <w:p w14:paraId="17469FE8"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6</w:t>
            </w:r>
          </w:p>
        </w:tc>
        <w:tc>
          <w:tcPr>
            <w:tcW w:w="390" w:type="dxa"/>
            <w:tcBorders>
              <w:top w:val="single" w:sz="8" w:space="0" w:color="000000"/>
              <w:left w:val="single" w:sz="8" w:space="0" w:color="000000"/>
              <w:bottom w:val="single" w:sz="8" w:space="0" w:color="000000"/>
              <w:right w:val="single" w:sz="8" w:space="0" w:color="000000"/>
            </w:tcBorders>
            <w:vAlign w:val="center"/>
          </w:tcPr>
          <w:p w14:paraId="0B714BFE"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147D1868"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1E1E0C0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01C10008"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了解以点，线，面数据的获取过程，增强其保密意识和爱国情怀。</w:t>
            </w:r>
          </w:p>
        </w:tc>
        <w:tc>
          <w:tcPr>
            <w:tcW w:w="1575" w:type="dxa"/>
            <w:tcBorders>
              <w:top w:val="single" w:sz="8" w:space="0" w:color="000000"/>
              <w:left w:val="single" w:sz="8" w:space="0" w:color="000000"/>
              <w:bottom w:val="single" w:sz="8" w:space="0" w:color="000000"/>
              <w:right w:val="single" w:sz="8" w:space="0" w:color="000000"/>
            </w:tcBorders>
            <w:vAlign w:val="center"/>
          </w:tcPr>
          <w:p w14:paraId="642AD3F3"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(1)建立GEODATABASE;</w:t>
            </w:r>
          </w:p>
          <w:p w14:paraId="5A11EF1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(2)建立点、线、面数据要素；</w:t>
            </w:r>
          </w:p>
          <w:p w14:paraId="7D0E1FB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(3)采集点、线、面要素数据。</w:t>
            </w:r>
          </w:p>
        </w:tc>
        <w:tc>
          <w:tcPr>
            <w:tcW w:w="390" w:type="dxa"/>
            <w:tcBorders>
              <w:top w:val="single" w:sz="8" w:space="0" w:color="000000"/>
              <w:left w:val="single" w:sz="8" w:space="0" w:color="000000"/>
              <w:bottom w:val="single" w:sz="8" w:space="0" w:color="000000"/>
              <w:right w:val="single" w:sz="8" w:space="0" w:color="000000"/>
            </w:tcBorders>
            <w:vAlign w:val="center"/>
          </w:tcPr>
          <w:p w14:paraId="21E3B1E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372DDA7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7521F8D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335531FE"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666BB2EA" w14:textId="77777777" w:rsidR="000F4C6A" w:rsidRPr="00021C43" w:rsidRDefault="000F4C6A">
            <w:pPr>
              <w:snapToGrid w:val="0"/>
              <w:rPr>
                <w:rFonts w:ascii="宋体" w:eastAsia="宋体" w:hAnsi="宋体"/>
                <w:color w:val="000000"/>
                <w:sz w:val="18"/>
                <w:szCs w:val="18"/>
              </w:rPr>
            </w:pPr>
          </w:p>
        </w:tc>
      </w:tr>
      <w:tr w:rsidR="000F4C6A" w:rsidRPr="00021C43" w14:paraId="3CC5B9C4"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56D391C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520831403</w:t>
            </w:r>
          </w:p>
        </w:tc>
        <w:tc>
          <w:tcPr>
            <w:tcW w:w="750" w:type="dxa"/>
            <w:tcBorders>
              <w:top w:val="single" w:sz="8" w:space="0" w:color="000000"/>
              <w:left w:val="single" w:sz="8" w:space="0" w:color="000000"/>
              <w:bottom w:val="single" w:sz="8" w:space="0" w:color="000000"/>
              <w:right w:val="single" w:sz="8" w:space="0" w:color="000000"/>
            </w:tcBorders>
            <w:vAlign w:val="center"/>
          </w:tcPr>
          <w:p w14:paraId="0D8BEBD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地图的制作以及美化</w:t>
            </w:r>
          </w:p>
        </w:tc>
        <w:tc>
          <w:tcPr>
            <w:tcW w:w="270" w:type="dxa"/>
            <w:tcBorders>
              <w:top w:val="single" w:sz="8" w:space="0" w:color="000000"/>
              <w:left w:val="single" w:sz="8" w:space="0" w:color="000000"/>
              <w:bottom w:val="single" w:sz="8" w:space="0" w:color="000000"/>
              <w:right w:val="single" w:sz="8" w:space="0" w:color="000000"/>
            </w:tcBorders>
            <w:vAlign w:val="center"/>
          </w:tcPr>
          <w:p w14:paraId="4BE25BB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6</w:t>
            </w:r>
          </w:p>
        </w:tc>
        <w:tc>
          <w:tcPr>
            <w:tcW w:w="390" w:type="dxa"/>
            <w:tcBorders>
              <w:top w:val="single" w:sz="8" w:space="0" w:color="000000"/>
              <w:left w:val="single" w:sz="8" w:space="0" w:color="000000"/>
              <w:bottom w:val="single" w:sz="8" w:space="0" w:color="000000"/>
              <w:right w:val="single" w:sz="8" w:space="0" w:color="000000"/>
            </w:tcBorders>
            <w:vAlign w:val="center"/>
          </w:tcPr>
          <w:p w14:paraId="45E5241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02A6716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465A521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120C20FD"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了解空间分析的应用现状；掌握四个空间分析；了解国家现有重大工程应用的国际领先性，提升其民族自豪感。了解空间数据的计算机表示方法；理解矢量数据结构；掌握栅格数据结构；掌握我们数据积累的历史，认清自己肩负的使命。</w:t>
            </w:r>
          </w:p>
        </w:tc>
        <w:tc>
          <w:tcPr>
            <w:tcW w:w="1575" w:type="dxa"/>
            <w:tcBorders>
              <w:top w:val="single" w:sz="8" w:space="0" w:color="000000"/>
              <w:left w:val="single" w:sz="8" w:space="0" w:color="000000"/>
              <w:bottom w:val="single" w:sz="8" w:space="0" w:color="000000"/>
              <w:right w:val="single" w:sz="8" w:space="0" w:color="000000"/>
            </w:tcBorders>
            <w:vAlign w:val="center"/>
          </w:tcPr>
          <w:p w14:paraId="765A523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（1）通过建立拓扑关系，纠正点、线和面数据中存在的数据采集错误，逻辑关系错误和空间位置错误等；</w:t>
            </w:r>
          </w:p>
          <w:p w14:paraId="0210ECB0"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（2）通过缓冲区分析，建立点，线要素的缓冲地带；</w:t>
            </w:r>
          </w:p>
          <w:p w14:paraId="5E54D435"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（3）通过叠置分析，制作地图。</w:t>
            </w:r>
          </w:p>
        </w:tc>
        <w:tc>
          <w:tcPr>
            <w:tcW w:w="390" w:type="dxa"/>
            <w:tcBorders>
              <w:top w:val="single" w:sz="8" w:space="0" w:color="000000"/>
              <w:left w:val="single" w:sz="8" w:space="0" w:color="000000"/>
              <w:bottom w:val="single" w:sz="8" w:space="0" w:color="000000"/>
              <w:right w:val="single" w:sz="8" w:space="0" w:color="000000"/>
            </w:tcBorders>
            <w:vAlign w:val="center"/>
          </w:tcPr>
          <w:p w14:paraId="775DDEE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673D391B"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32C49DF2"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3BEC1E49"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6C52BA6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r>
      <w:tr w:rsidR="000F4C6A" w:rsidRPr="00021C43" w14:paraId="2A5B967B"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08745E7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520831404</w:t>
            </w:r>
          </w:p>
        </w:tc>
        <w:tc>
          <w:tcPr>
            <w:tcW w:w="750" w:type="dxa"/>
            <w:tcBorders>
              <w:top w:val="single" w:sz="8" w:space="0" w:color="000000"/>
              <w:left w:val="single" w:sz="8" w:space="0" w:color="000000"/>
              <w:bottom w:val="single" w:sz="8" w:space="0" w:color="000000"/>
              <w:right w:val="single" w:sz="8" w:space="0" w:color="000000"/>
            </w:tcBorders>
            <w:vAlign w:val="center"/>
          </w:tcPr>
          <w:p w14:paraId="7358889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遥感数据的几何纠正</w:t>
            </w:r>
          </w:p>
        </w:tc>
        <w:tc>
          <w:tcPr>
            <w:tcW w:w="270" w:type="dxa"/>
            <w:tcBorders>
              <w:top w:val="single" w:sz="8" w:space="0" w:color="000000"/>
              <w:left w:val="single" w:sz="8" w:space="0" w:color="000000"/>
              <w:bottom w:val="single" w:sz="8" w:space="0" w:color="000000"/>
              <w:right w:val="single" w:sz="8" w:space="0" w:color="000000"/>
            </w:tcBorders>
            <w:vAlign w:val="center"/>
          </w:tcPr>
          <w:p w14:paraId="267C094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7F7BCFB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4BDC75C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639FF68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0AC1E766"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掌握遥感数据的处理过程。掌握空间尺度和地理格网；培养学生国际视野和国家形态的把握度，树立正确的人生观和价值观。</w:t>
            </w:r>
          </w:p>
        </w:tc>
        <w:tc>
          <w:tcPr>
            <w:tcW w:w="1575" w:type="dxa"/>
            <w:tcBorders>
              <w:top w:val="single" w:sz="8" w:space="0" w:color="000000"/>
              <w:left w:val="single" w:sz="8" w:space="0" w:color="000000"/>
              <w:bottom w:val="single" w:sz="8" w:space="0" w:color="000000"/>
              <w:right w:val="single" w:sz="8" w:space="0" w:color="000000"/>
            </w:tcBorders>
            <w:vAlign w:val="center"/>
          </w:tcPr>
          <w:p w14:paraId="4BD6F0AC"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（1）用行政区划图纠正遥感影像数据；</w:t>
            </w:r>
          </w:p>
          <w:p w14:paraId="0FDBCE4E"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（2）用已确定地理坐标的遥感影像纠正未有地理坐标的遥感影像。</w:t>
            </w:r>
          </w:p>
        </w:tc>
        <w:tc>
          <w:tcPr>
            <w:tcW w:w="390" w:type="dxa"/>
            <w:tcBorders>
              <w:top w:val="single" w:sz="8" w:space="0" w:color="000000"/>
              <w:left w:val="single" w:sz="8" w:space="0" w:color="000000"/>
              <w:bottom w:val="single" w:sz="8" w:space="0" w:color="000000"/>
              <w:right w:val="single" w:sz="8" w:space="0" w:color="000000"/>
            </w:tcBorders>
            <w:vAlign w:val="center"/>
          </w:tcPr>
          <w:p w14:paraId="7E86355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7DB839FE"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1F95AFE6"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4C89D050"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5E096B05" w14:textId="77777777" w:rsidR="000F4C6A" w:rsidRPr="00021C43" w:rsidRDefault="000F4C6A">
            <w:pPr>
              <w:snapToGrid w:val="0"/>
              <w:rPr>
                <w:rFonts w:ascii="宋体" w:eastAsia="宋体" w:hAnsi="宋体"/>
                <w:color w:val="000000"/>
                <w:sz w:val="18"/>
                <w:szCs w:val="18"/>
              </w:rPr>
            </w:pPr>
          </w:p>
        </w:tc>
      </w:tr>
      <w:tr w:rsidR="000F4C6A" w:rsidRPr="00021C43" w14:paraId="76DD1314"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16A8A33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520831405</w:t>
            </w:r>
          </w:p>
        </w:tc>
        <w:tc>
          <w:tcPr>
            <w:tcW w:w="750" w:type="dxa"/>
            <w:tcBorders>
              <w:top w:val="single" w:sz="8" w:space="0" w:color="000000"/>
              <w:left w:val="single" w:sz="8" w:space="0" w:color="000000"/>
              <w:bottom w:val="single" w:sz="8" w:space="0" w:color="000000"/>
              <w:right w:val="single" w:sz="8" w:space="0" w:color="000000"/>
            </w:tcBorders>
            <w:vAlign w:val="center"/>
          </w:tcPr>
          <w:p w14:paraId="5E8AF143"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遥感影像的剪裁与拼接</w:t>
            </w:r>
          </w:p>
        </w:tc>
        <w:tc>
          <w:tcPr>
            <w:tcW w:w="270" w:type="dxa"/>
            <w:tcBorders>
              <w:top w:val="single" w:sz="8" w:space="0" w:color="000000"/>
              <w:left w:val="single" w:sz="8" w:space="0" w:color="000000"/>
              <w:bottom w:val="single" w:sz="8" w:space="0" w:color="000000"/>
              <w:right w:val="single" w:sz="8" w:space="0" w:color="000000"/>
            </w:tcBorders>
            <w:vAlign w:val="center"/>
          </w:tcPr>
          <w:p w14:paraId="1356879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799C3CB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79D20D4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0A550E2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7C0BC2A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掌握遥感数据的融合；遥感数据的裁剪；遥感数据的分类以及遥感数据的成图等。</w:t>
            </w:r>
          </w:p>
        </w:tc>
        <w:tc>
          <w:tcPr>
            <w:tcW w:w="1575" w:type="dxa"/>
            <w:tcBorders>
              <w:top w:val="single" w:sz="8" w:space="0" w:color="000000"/>
              <w:left w:val="single" w:sz="8" w:space="0" w:color="000000"/>
              <w:bottom w:val="single" w:sz="8" w:space="0" w:color="000000"/>
              <w:right w:val="single" w:sz="8" w:space="0" w:color="000000"/>
            </w:tcBorders>
            <w:vAlign w:val="center"/>
          </w:tcPr>
          <w:p w14:paraId="6A37897C"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（1）各种遥感影像数据的融合；</w:t>
            </w:r>
          </w:p>
          <w:p w14:paraId="6FA24DF5"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（2）遥感影像的裁剪；</w:t>
            </w:r>
          </w:p>
          <w:p w14:paraId="4095B022"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（3）遥感影响的拼接。</w:t>
            </w:r>
          </w:p>
        </w:tc>
        <w:tc>
          <w:tcPr>
            <w:tcW w:w="390" w:type="dxa"/>
            <w:tcBorders>
              <w:top w:val="single" w:sz="8" w:space="0" w:color="000000"/>
              <w:left w:val="single" w:sz="8" w:space="0" w:color="000000"/>
              <w:bottom w:val="single" w:sz="8" w:space="0" w:color="000000"/>
              <w:right w:val="single" w:sz="8" w:space="0" w:color="000000"/>
            </w:tcBorders>
            <w:vAlign w:val="center"/>
          </w:tcPr>
          <w:p w14:paraId="4992D33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20BD5D5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1BB2983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2D864601"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13386DE8" w14:textId="77777777" w:rsidR="000F4C6A" w:rsidRPr="00021C43" w:rsidRDefault="000F4C6A">
            <w:pPr>
              <w:snapToGrid w:val="0"/>
              <w:rPr>
                <w:rFonts w:ascii="宋体" w:eastAsia="宋体" w:hAnsi="宋体"/>
                <w:color w:val="000000"/>
                <w:sz w:val="18"/>
                <w:szCs w:val="18"/>
              </w:rPr>
            </w:pPr>
          </w:p>
        </w:tc>
      </w:tr>
      <w:tr w:rsidR="000F4C6A" w:rsidRPr="00021C43" w14:paraId="04B9D783"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1A31D02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520831406</w:t>
            </w:r>
          </w:p>
        </w:tc>
        <w:tc>
          <w:tcPr>
            <w:tcW w:w="750" w:type="dxa"/>
            <w:tcBorders>
              <w:top w:val="single" w:sz="8" w:space="0" w:color="000000"/>
              <w:left w:val="single" w:sz="8" w:space="0" w:color="000000"/>
              <w:bottom w:val="single" w:sz="8" w:space="0" w:color="000000"/>
              <w:right w:val="single" w:sz="8" w:space="0" w:color="000000"/>
            </w:tcBorders>
            <w:vAlign w:val="center"/>
          </w:tcPr>
          <w:p w14:paraId="040AC1E2"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遥感影像的分类及变化监测</w:t>
            </w:r>
          </w:p>
        </w:tc>
        <w:tc>
          <w:tcPr>
            <w:tcW w:w="270" w:type="dxa"/>
            <w:tcBorders>
              <w:top w:val="single" w:sz="8" w:space="0" w:color="000000"/>
              <w:left w:val="single" w:sz="8" w:space="0" w:color="000000"/>
              <w:bottom w:val="single" w:sz="8" w:space="0" w:color="000000"/>
              <w:right w:val="single" w:sz="8" w:space="0" w:color="000000"/>
            </w:tcBorders>
            <w:vAlign w:val="center"/>
          </w:tcPr>
          <w:p w14:paraId="2BBCB58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6</w:t>
            </w:r>
          </w:p>
        </w:tc>
        <w:tc>
          <w:tcPr>
            <w:tcW w:w="390" w:type="dxa"/>
            <w:tcBorders>
              <w:top w:val="single" w:sz="8" w:space="0" w:color="000000"/>
              <w:left w:val="single" w:sz="8" w:space="0" w:color="000000"/>
              <w:bottom w:val="single" w:sz="8" w:space="0" w:color="000000"/>
              <w:right w:val="single" w:sz="8" w:space="0" w:color="000000"/>
            </w:tcBorders>
            <w:vAlign w:val="center"/>
          </w:tcPr>
          <w:p w14:paraId="018D896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2DDD5AE9"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1FF5675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248AAA59"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掌握遥感数据的分类及长时间序列变化监测，让学生认识到数据的重要性，和通过数据</w:t>
            </w:r>
            <w:proofErr w:type="gramStart"/>
            <w:r w:rsidRPr="00021C43">
              <w:rPr>
                <w:rFonts w:ascii="宋体" w:eastAsia="宋体" w:hAnsi="宋体"/>
                <w:color w:val="000000"/>
                <w:sz w:val="18"/>
                <w:szCs w:val="18"/>
              </w:rPr>
              <w:t>挖掘高</w:t>
            </w:r>
            <w:proofErr w:type="gramEnd"/>
            <w:r w:rsidRPr="00021C43">
              <w:rPr>
                <w:rFonts w:ascii="宋体" w:eastAsia="宋体" w:hAnsi="宋体"/>
                <w:color w:val="000000"/>
                <w:sz w:val="18"/>
                <w:szCs w:val="18"/>
              </w:rPr>
              <w:t>精准信息的必要性。</w:t>
            </w:r>
          </w:p>
        </w:tc>
        <w:tc>
          <w:tcPr>
            <w:tcW w:w="1575" w:type="dxa"/>
            <w:tcBorders>
              <w:top w:val="single" w:sz="8" w:space="0" w:color="000000"/>
              <w:left w:val="single" w:sz="8" w:space="0" w:color="000000"/>
              <w:bottom w:val="single" w:sz="8" w:space="0" w:color="000000"/>
              <w:right w:val="single" w:sz="8" w:space="0" w:color="000000"/>
            </w:tcBorders>
            <w:vAlign w:val="center"/>
          </w:tcPr>
          <w:p w14:paraId="76B5CE7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（1）遥感影像的分类；</w:t>
            </w:r>
          </w:p>
          <w:p w14:paraId="37BEA148"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（2）遥感影像的变化监测；</w:t>
            </w:r>
          </w:p>
          <w:p w14:paraId="273E148F"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（3）遥感影像的制图。</w:t>
            </w:r>
          </w:p>
        </w:tc>
        <w:tc>
          <w:tcPr>
            <w:tcW w:w="390" w:type="dxa"/>
            <w:tcBorders>
              <w:top w:val="single" w:sz="8" w:space="0" w:color="000000"/>
              <w:left w:val="single" w:sz="8" w:space="0" w:color="000000"/>
              <w:bottom w:val="single" w:sz="8" w:space="0" w:color="000000"/>
              <w:right w:val="single" w:sz="8" w:space="0" w:color="000000"/>
            </w:tcBorders>
            <w:vAlign w:val="center"/>
          </w:tcPr>
          <w:p w14:paraId="13A77DC8"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1B910E3E"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26DC16E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646830A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0C1E629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r>
      <w:tr w:rsidR="000F4C6A" w:rsidRPr="00021C43" w14:paraId="79932C14" w14:textId="77777777" w:rsidTr="00053B6B">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688D721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520831407</w:t>
            </w:r>
          </w:p>
        </w:tc>
        <w:tc>
          <w:tcPr>
            <w:tcW w:w="750" w:type="dxa"/>
            <w:tcBorders>
              <w:top w:val="single" w:sz="8" w:space="0" w:color="000000"/>
              <w:left w:val="single" w:sz="8" w:space="0" w:color="000000"/>
              <w:bottom w:val="single" w:sz="8" w:space="0" w:color="000000"/>
              <w:right w:val="single" w:sz="8" w:space="0" w:color="000000"/>
            </w:tcBorders>
            <w:vAlign w:val="center"/>
          </w:tcPr>
          <w:p w14:paraId="155EAA5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前沿数据获取设备的使用</w:t>
            </w:r>
          </w:p>
        </w:tc>
        <w:tc>
          <w:tcPr>
            <w:tcW w:w="270" w:type="dxa"/>
            <w:tcBorders>
              <w:top w:val="single" w:sz="8" w:space="0" w:color="000000"/>
              <w:left w:val="single" w:sz="8" w:space="0" w:color="000000"/>
              <w:bottom w:val="single" w:sz="8" w:space="0" w:color="000000"/>
              <w:right w:val="single" w:sz="8" w:space="0" w:color="000000"/>
            </w:tcBorders>
            <w:vAlign w:val="center"/>
          </w:tcPr>
          <w:p w14:paraId="6BBA424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6</w:t>
            </w:r>
          </w:p>
        </w:tc>
        <w:tc>
          <w:tcPr>
            <w:tcW w:w="390" w:type="dxa"/>
            <w:tcBorders>
              <w:top w:val="single" w:sz="8" w:space="0" w:color="000000"/>
              <w:left w:val="single" w:sz="8" w:space="0" w:color="000000"/>
              <w:bottom w:val="single" w:sz="8" w:space="0" w:color="000000"/>
              <w:right w:val="single" w:sz="8" w:space="0" w:color="000000"/>
            </w:tcBorders>
            <w:vAlign w:val="center"/>
          </w:tcPr>
          <w:p w14:paraId="638D2968"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390" w:type="dxa"/>
            <w:tcBorders>
              <w:top w:val="single" w:sz="8" w:space="0" w:color="000000"/>
              <w:left w:val="single" w:sz="8" w:space="0" w:color="000000"/>
              <w:bottom w:val="single" w:sz="8" w:space="0" w:color="000000"/>
              <w:right w:val="single" w:sz="8" w:space="0" w:color="000000"/>
            </w:tcBorders>
            <w:vAlign w:val="center"/>
          </w:tcPr>
          <w:p w14:paraId="397A5A9E"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必修</w:t>
            </w:r>
          </w:p>
        </w:tc>
        <w:tc>
          <w:tcPr>
            <w:tcW w:w="390" w:type="dxa"/>
            <w:tcBorders>
              <w:top w:val="single" w:sz="8" w:space="0" w:color="000000"/>
              <w:left w:val="single" w:sz="8" w:space="0" w:color="000000"/>
              <w:bottom w:val="single" w:sz="8" w:space="0" w:color="000000"/>
              <w:right w:val="single" w:sz="8" w:space="0" w:color="000000"/>
            </w:tcBorders>
            <w:vAlign w:val="center"/>
          </w:tcPr>
          <w:p w14:paraId="25F31F1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7AFC77F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掌握几种测量技术，包括全站仪的使用，以及新型测量技术的应用。在此过程中，让学生体会我国测绘行业的重要性和艰辛性，更要让学生们对老一辈的测绘学家树立崇敬之心。</w:t>
            </w:r>
          </w:p>
        </w:tc>
        <w:tc>
          <w:tcPr>
            <w:tcW w:w="1575" w:type="dxa"/>
            <w:tcBorders>
              <w:top w:val="single" w:sz="8" w:space="0" w:color="000000"/>
              <w:left w:val="single" w:sz="8" w:space="0" w:color="000000"/>
              <w:bottom w:val="single" w:sz="8" w:space="0" w:color="000000"/>
              <w:right w:val="single" w:sz="8" w:space="0" w:color="000000"/>
            </w:tcBorders>
            <w:vAlign w:val="center"/>
          </w:tcPr>
          <w:p w14:paraId="42932AED"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（1）测量船的使用；</w:t>
            </w:r>
          </w:p>
          <w:p w14:paraId="22E2AB0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（2）北斗数据获取；</w:t>
            </w:r>
          </w:p>
          <w:p w14:paraId="6CC7F8B7"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（3）全站仪的使用。</w:t>
            </w:r>
          </w:p>
        </w:tc>
        <w:tc>
          <w:tcPr>
            <w:tcW w:w="390" w:type="dxa"/>
            <w:tcBorders>
              <w:top w:val="single" w:sz="8" w:space="0" w:color="000000"/>
              <w:left w:val="single" w:sz="8" w:space="0" w:color="000000"/>
              <w:bottom w:val="single" w:sz="8" w:space="0" w:color="000000"/>
              <w:right w:val="single" w:sz="8" w:space="0" w:color="000000"/>
            </w:tcBorders>
            <w:vAlign w:val="center"/>
          </w:tcPr>
          <w:p w14:paraId="4E9D882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0C7C3960"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14B1D41F" w14:textId="77777777" w:rsidR="000F4C6A" w:rsidRPr="00021C43" w:rsidRDefault="000F4C6A">
            <w:pPr>
              <w:snapToGrid w:val="0"/>
              <w:rPr>
                <w:rFonts w:ascii="宋体" w:eastAsia="宋体" w:hAnsi="宋体"/>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vAlign w:val="center"/>
          </w:tcPr>
          <w:p w14:paraId="05235E3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390" w:type="dxa"/>
            <w:tcBorders>
              <w:top w:val="single" w:sz="8" w:space="0" w:color="000000"/>
              <w:left w:val="single" w:sz="8" w:space="0" w:color="000000"/>
              <w:bottom w:val="single" w:sz="8" w:space="0" w:color="000000"/>
              <w:right w:val="single" w:sz="8" w:space="0" w:color="000000"/>
            </w:tcBorders>
            <w:vAlign w:val="center"/>
          </w:tcPr>
          <w:p w14:paraId="38E30DB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w:t>
            </w:r>
          </w:p>
        </w:tc>
      </w:tr>
      <w:tr w:rsidR="000F4C6A" w:rsidRPr="00021C43" w14:paraId="302E9E60" w14:textId="77777777" w:rsidTr="00053B6B">
        <w:trPr>
          <w:trHeight w:val="480"/>
          <w:jc w:val="center"/>
        </w:trPr>
        <w:tc>
          <w:tcPr>
            <w:tcW w:w="8190" w:type="dxa"/>
            <w:gridSpan w:val="12"/>
            <w:tcBorders>
              <w:top w:val="single" w:sz="8" w:space="0" w:color="000000"/>
              <w:left w:val="single" w:sz="8" w:space="0" w:color="000000"/>
              <w:bottom w:val="single" w:sz="8" w:space="0" w:color="000000"/>
              <w:right w:val="single" w:sz="8" w:space="0" w:color="000000"/>
            </w:tcBorders>
          </w:tcPr>
          <w:p w14:paraId="1E0EF759" w14:textId="77777777" w:rsidR="000F4C6A" w:rsidRPr="00021C43" w:rsidRDefault="000F4C6A">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注：实验项目编号：课程代码+顺序号，如5208314+01即520831401</w:t>
            </w:r>
          </w:p>
          <w:p w14:paraId="3F33E361" w14:textId="77777777" w:rsidR="000F4C6A" w:rsidRPr="00021C43" w:rsidRDefault="000F4C6A">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44A6D61B" w14:textId="77777777" w:rsidR="000F4C6A" w:rsidRPr="00021C43" w:rsidRDefault="000F4C6A">
            <w:pPr>
              <w:snapToGrid w:val="0"/>
              <w:spacing w:line="288" w:lineRule="auto"/>
              <w:rPr>
                <w:rFonts w:ascii="宋体" w:eastAsia="宋体" w:hAnsi="宋体"/>
                <w:color w:val="000000"/>
                <w:sz w:val="18"/>
                <w:szCs w:val="18"/>
              </w:rPr>
            </w:pPr>
            <w:r w:rsidRPr="00021C43">
              <w:rPr>
                <w:rFonts w:ascii="宋体" w:eastAsia="宋体" w:hAnsi="宋体"/>
                <w:color w:val="000000"/>
                <w:sz w:val="18"/>
                <w:szCs w:val="18"/>
              </w:rPr>
              <w:t>实验要求：必修、选修</w:t>
            </w:r>
          </w:p>
        </w:tc>
        <w:tc>
          <w:tcPr>
            <w:tcW w:w="390" w:type="dxa"/>
            <w:tcBorders>
              <w:top w:val="single" w:sz="8" w:space="0" w:color="000000"/>
              <w:left w:val="single" w:sz="8" w:space="0" w:color="000000"/>
              <w:bottom w:val="single" w:sz="8" w:space="0" w:color="000000"/>
              <w:right w:val="single" w:sz="8" w:space="0" w:color="000000"/>
            </w:tcBorders>
          </w:tcPr>
          <w:p w14:paraId="4F70A9CB" w14:textId="77777777" w:rsidR="000F4C6A" w:rsidRPr="00021C43" w:rsidRDefault="000F4C6A">
            <w:pPr>
              <w:snapToGrid w:val="0"/>
              <w:spacing w:line="288" w:lineRule="auto"/>
              <w:rPr>
                <w:rFonts w:ascii="宋体" w:eastAsia="宋体" w:hAnsi="宋体"/>
                <w:color w:val="000000"/>
                <w:sz w:val="18"/>
                <w:szCs w:val="18"/>
              </w:rPr>
            </w:pPr>
          </w:p>
        </w:tc>
      </w:tr>
    </w:tbl>
    <w:p w14:paraId="077E833F" w14:textId="77777777" w:rsidR="000F4C6A" w:rsidRPr="00021C43" w:rsidRDefault="000F4C6A">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00"/>
        <w:gridCol w:w="2607"/>
        <w:gridCol w:w="1341"/>
        <w:gridCol w:w="2833"/>
      </w:tblGrid>
      <w:tr w:rsidR="000F4C6A" w:rsidRPr="00021C43" w14:paraId="2CAD7020" w14:textId="77777777" w:rsidTr="00053B6B">
        <w:trPr>
          <w:trHeight w:val="480"/>
          <w:jc w:val="center"/>
        </w:trPr>
        <w:tc>
          <w:tcPr>
            <w:tcW w:w="18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B7DCE79"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3930" w:type="dxa"/>
            <w:gridSpan w:val="2"/>
            <w:tcBorders>
              <w:top w:val="single" w:sz="8" w:space="0" w:color="000000"/>
              <w:left w:val="single" w:sz="8" w:space="0" w:color="000000"/>
              <w:bottom w:val="single" w:sz="8" w:space="0" w:color="000000"/>
              <w:right w:val="single" w:sz="8" w:space="0" w:color="000000"/>
            </w:tcBorders>
            <w:shd w:val="clear" w:color="auto" w:fill="F1F1F1"/>
            <w:vAlign w:val="center"/>
          </w:tcPr>
          <w:p w14:paraId="4466AF7B"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成绩比例（%）</w:t>
            </w:r>
          </w:p>
        </w:tc>
        <w:tc>
          <w:tcPr>
            <w:tcW w:w="282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266CC03"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合计</w:t>
            </w:r>
          </w:p>
        </w:tc>
      </w:tr>
      <w:tr w:rsidR="000F4C6A" w:rsidRPr="00021C43" w14:paraId="7911F85B" w14:textId="77777777" w:rsidTr="00053B6B">
        <w:trPr>
          <w:trHeight w:val="465"/>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14B337B8" w14:textId="77777777" w:rsidR="000F4C6A" w:rsidRPr="00021C43" w:rsidRDefault="000F4C6A">
            <w:pPr>
              <w:snapToGrid w:val="0"/>
              <w:rPr>
                <w:rFonts w:ascii="宋体" w:eastAsia="宋体" w:hAnsi="宋体"/>
                <w:color w:val="000000"/>
                <w:sz w:val="18"/>
                <w:szCs w:val="18"/>
              </w:rPr>
            </w:pPr>
          </w:p>
        </w:tc>
        <w:tc>
          <w:tcPr>
            <w:tcW w:w="25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A6D5B3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平时成绩</w:t>
            </w:r>
          </w:p>
        </w:tc>
        <w:tc>
          <w:tcPr>
            <w:tcW w:w="133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0524BB8"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大作业</w:t>
            </w:r>
          </w:p>
        </w:tc>
        <w:tc>
          <w:tcPr>
            <w:tcW w:w="2820" w:type="dxa"/>
            <w:tcBorders>
              <w:top w:val="single" w:sz="8" w:space="0" w:color="000000"/>
              <w:left w:val="single" w:sz="8" w:space="0" w:color="000000"/>
              <w:bottom w:val="single" w:sz="8" w:space="0" w:color="000000"/>
              <w:right w:val="single" w:sz="8" w:space="0" w:color="000000"/>
            </w:tcBorders>
            <w:vAlign w:val="center"/>
          </w:tcPr>
          <w:p w14:paraId="402F7E6D" w14:textId="77777777" w:rsidR="000F4C6A" w:rsidRPr="00021C43" w:rsidRDefault="000F4C6A">
            <w:pPr>
              <w:snapToGrid w:val="0"/>
              <w:rPr>
                <w:rFonts w:ascii="宋体" w:eastAsia="宋体" w:hAnsi="宋体"/>
                <w:color w:val="000000"/>
                <w:sz w:val="18"/>
                <w:szCs w:val="18"/>
              </w:rPr>
            </w:pPr>
          </w:p>
        </w:tc>
      </w:tr>
      <w:tr w:rsidR="000F4C6A" w:rsidRPr="00021C43" w14:paraId="703AEF3E" w14:textId="77777777" w:rsidTr="00053B6B">
        <w:trPr>
          <w:trHeight w:val="465"/>
          <w:jc w:val="center"/>
        </w:trPr>
        <w:tc>
          <w:tcPr>
            <w:tcW w:w="1890" w:type="dxa"/>
            <w:vMerge/>
            <w:tcBorders>
              <w:top w:val="single" w:sz="8" w:space="0" w:color="000000"/>
              <w:left w:val="single" w:sz="8" w:space="0" w:color="000000"/>
              <w:bottom w:val="single" w:sz="8" w:space="0" w:color="000000"/>
              <w:right w:val="single" w:sz="8" w:space="0" w:color="000000"/>
            </w:tcBorders>
            <w:shd w:val="clear" w:color="auto" w:fill="FFFFFF"/>
          </w:tcPr>
          <w:p w14:paraId="4171B651" w14:textId="77777777" w:rsidR="000F4C6A" w:rsidRPr="00021C43" w:rsidRDefault="000F4C6A">
            <w:pPr>
              <w:snapToGrid w:val="0"/>
              <w:rPr>
                <w:rFonts w:ascii="宋体" w:eastAsia="宋体" w:hAnsi="宋体"/>
                <w:color w:val="000000"/>
                <w:sz w:val="18"/>
                <w:szCs w:val="18"/>
              </w:rPr>
            </w:pPr>
          </w:p>
        </w:tc>
        <w:tc>
          <w:tcPr>
            <w:tcW w:w="259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26C139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实验报告</w:t>
            </w:r>
          </w:p>
        </w:tc>
        <w:tc>
          <w:tcPr>
            <w:tcW w:w="1335" w:type="dxa"/>
            <w:vMerge/>
            <w:tcBorders>
              <w:top w:val="single" w:sz="8" w:space="0" w:color="000000"/>
              <w:left w:val="single" w:sz="8" w:space="0" w:color="000000"/>
              <w:bottom w:val="single" w:sz="8" w:space="0" w:color="000000"/>
              <w:right w:val="single" w:sz="8" w:space="0" w:color="000000"/>
            </w:tcBorders>
          </w:tcPr>
          <w:p w14:paraId="47399E91" w14:textId="77777777" w:rsidR="000F4C6A" w:rsidRPr="00021C43" w:rsidRDefault="000F4C6A">
            <w:pPr>
              <w:snapToGrid w:val="0"/>
              <w:jc w:val="center"/>
              <w:rPr>
                <w:rFonts w:ascii="宋体" w:eastAsia="宋体" w:hAnsi="宋体"/>
                <w:color w:val="000000"/>
                <w:sz w:val="18"/>
                <w:szCs w:val="18"/>
              </w:rPr>
            </w:pPr>
          </w:p>
        </w:tc>
        <w:tc>
          <w:tcPr>
            <w:tcW w:w="2820" w:type="dxa"/>
            <w:tcBorders>
              <w:top w:val="single" w:sz="8" w:space="0" w:color="000000"/>
              <w:left w:val="single" w:sz="8" w:space="0" w:color="000000"/>
              <w:bottom w:val="single" w:sz="8" w:space="0" w:color="000000"/>
              <w:right w:val="single" w:sz="8" w:space="0" w:color="000000"/>
            </w:tcBorders>
            <w:vAlign w:val="center"/>
          </w:tcPr>
          <w:p w14:paraId="0884F86C" w14:textId="77777777" w:rsidR="000F4C6A" w:rsidRPr="00021C43" w:rsidRDefault="000F4C6A">
            <w:pPr>
              <w:snapToGrid w:val="0"/>
              <w:rPr>
                <w:rFonts w:ascii="宋体" w:eastAsia="宋体" w:hAnsi="宋体"/>
                <w:color w:val="000000"/>
                <w:sz w:val="18"/>
                <w:szCs w:val="18"/>
              </w:rPr>
            </w:pPr>
          </w:p>
        </w:tc>
      </w:tr>
      <w:tr w:rsidR="000F4C6A" w:rsidRPr="00021C43" w14:paraId="6FF60B03" w14:textId="77777777" w:rsidTr="00053B6B">
        <w:trPr>
          <w:trHeight w:val="48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1FF91D94"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2595" w:type="dxa"/>
            <w:tcBorders>
              <w:top w:val="single" w:sz="8" w:space="0" w:color="000000"/>
              <w:left w:val="single" w:sz="8" w:space="0" w:color="000000"/>
              <w:bottom w:val="single" w:sz="8" w:space="0" w:color="000000"/>
              <w:right w:val="single" w:sz="8" w:space="0" w:color="000000"/>
            </w:tcBorders>
            <w:vAlign w:val="center"/>
          </w:tcPr>
          <w:p w14:paraId="32F07A94"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335" w:type="dxa"/>
            <w:tcBorders>
              <w:top w:val="single" w:sz="8" w:space="0" w:color="000000"/>
              <w:left w:val="single" w:sz="8" w:space="0" w:color="000000"/>
              <w:bottom w:val="single" w:sz="8" w:space="0" w:color="000000"/>
              <w:right w:val="single" w:sz="8" w:space="0" w:color="000000"/>
            </w:tcBorders>
            <w:vAlign w:val="center"/>
          </w:tcPr>
          <w:p w14:paraId="4E9B4200"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30</w:t>
            </w:r>
          </w:p>
        </w:tc>
        <w:tc>
          <w:tcPr>
            <w:tcW w:w="2820" w:type="dxa"/>
            <w:tcBorders>
              <w:top w:val="single" w:sz="8" w:space="0" w:color="000000"/>
              <w:left w:val="single" w:sz="8" w:space="0" w:color="000000"/>
              <w:bottom w:val="single" w:sz="8" w:space="0" w:color="000000"/>
              <w:right w:val="single" w:sz="8" w:space="0" w:color="000000"/>
            </w:tcBorders>
            <w:vAlign w:val="center"/>
          </w:tcPr>
          <w:p w14:paraId="353FE9B8"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31</w:t>
            </w:r>
          </w:p>
        </w:tc>
      </w:tr>
      <w:tr w:rsidR="000F4C6A" w:rsidRPr="00021C43" w14:paraId="04D7E58D" w14:textId="77777777" w:rsidTr="00053B6B">
        <w:trPr>
          <w:trHeight w:val="645"/>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4D1163C1"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2595" w:type="dxa"/>
            <w:tcBorders>
              <w:top w:val="single" w:sz="8" w:space="0" w:color="000000"/>
              <w:left w:val="single" w:sz="8" w:space="0" w:color="000000"/>
              <w:bottom w:val="single" w:sz="8" w:space="0" w:color="000000"/>
              <w:right w:val="single" w:sz="8" w:space="0" w:color="000000"/>
            </w:tcBorders>
            <w:vAlign w:val="center"/>
          </w:tcPr>
          <w:p w14:paraId="2F2CD215"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335" w:type="dxa"/>
            <w:tcBorders>
              <w:top w:val="single" w:sz="8" w:space="0" w:color="000000"/>
              <w:left w:val="single" w:sz="8" w:space="0" w:color="000000"/>
              <w:bottom w:val="single" w:sz="8" w:space="0" w:color="000000"/>
              <w:right w:val="single" w:sz="8" w:space="0" w:color="000000"/>
            </w:tcBorders>
            <w:vAlign w:val="center"/>
          </w:tcPr>
          <w:p w14:paraId="658449D7"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25</w:t>
            </w:r>
          </w:p>
        </w:tc>
        <w:tc>
          <w:tcPr>
            <w:tcW w:w="2820" w:type="dxa"/>
            <w:tcBorders>
              <w:top w:val="single" w:sz="8" w:space="0" w:color="000000"/>
              <w:left w:val="single" w:sz="8" w:space="0" w:color="000000"/>
              <w:bottom w:val="single" w:sz="8" w:space="0" w:color="000000"/>
              <w:right w:val="single" w:sz="8" w:space="0" w:color="000000"/>
            </w:tcBorders>
            <w:vAlign w:val="center"/>
          </w:tcPr>
          <w:p w14:paraId="1F11B19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26</w:t>
            </w:r>
          </w:p>
        </w:tc>
      </w:tr>
      <w:tr w:rsidR="000F4C6A" w:rsidRPr="00021C43" w14:paraId="6BC49CDD" w14:textId="77777777" w:rsidTr="00053B6B">
        <w:trPr>
          <w:trHeight w:val="57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698DFBF5"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2595" w:type="dxa"/>
            <w:tcBorders>
              <w:top w:val="single" w:sz="8" w:space="0" w:color="000000"/>
              <w:left w:val="single" w:sz="8" w:space="0" w:color="000000"/>
              <w:bottom w:val="single" w:sz="8" w:space="0" w:color="000000"/>
              <w:right w:val="single" w:sz="8" w:space="0" w:color="000000"/>
            </w:tcBorders>
            <w:vAlign w:val="center"/>
          </w:tcPr>
          <w:p w14:paraId="0707C684"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335" w:type="dxa"/>
            <w:tcBorders>
              <w:top w:val="single" w:sz="8" w:space="0" w:color="000000"/>
              <w:left w:val="single" w:sz="8" w:space="0" w:color="000000"/>
              <w:bottom w:val="single" w:sz="8" w:space="0" w:color="000000"/>
              <w:right w:val="single" w:sz="8" w:space="0" w:color="000000"/>
            </w:tcBorders>
            <w:vAlign w:val="center"/>
          </w:tcPr>
          <w:p w14:paraId="505767A1"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2820" w:type="dxa"/>
            <w:tcBorders>
              <w:top w:val="single" w:sz="8" w:space="0" w:color="000000"/>
              <w:left w:val="single" w:sz="8" w:space="0" w:color="000000"/>
              <w:bottom w:val="single" w:sz="8" w:space="0" w:color="000000"/>
              <w:right w:val="single" w:sz="8" w:space="0" w:color="000000"/>
            </w:tcBorders>
            <w:vAlign w:val="center"/>
          </w:tcPr>
          <w:p w14:paraId="442F75BD"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11</w:t>
            </w:r>
          </w:p>
        </w:tc>
      </w:tr>
      <w:tr w:rsidR="000F4C6A" w:rsidRPr="00021C43" w14:paraId="2475D90A" w14:textId="77777777" w:rsidTr="00053B6B">
        <w:trPr>
          <w:trHeight w:val="555"/>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70C2B5E1"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2595" w:type="dxa"/>
            <w:tcBorders>
              <w:top w:val="single" w:sz="8" w:space="0" w:color="000000"/>
              <w:left w:val="single" w:sz="8" w:space="0" w:color="000000"/>
              <w:bottom w:val="single" w:sz="8" w:space="0" w:color="000000"/>
              <w:right w:val="single" w:sz="8" w:space="0" w:color="000000"/>
            </w:tcBorders>
            <w:vAlign w:val="center"/>
          </w:tcPr>
          <w:p w14:paraId="78C872A5"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335" w:type="dxa"/>
            <w:tcBorders>
              <w:top w:val="single" w:sz="8" w:space="0" w:color="000000"/>
              <w:left w:val="single" w:sz="8" w:space="0" w:color="000000"/>
              <w:bottom w:val="single" w:sz="8" w:space="0" w:color="000000"/>
              <w:right w:val="single" w:sz="8" w:space="0" w:color="000000"/>
            </w:tcBorders>
            <w:vAlign w:val="center"/>
          </w:tcPr>
          <w:p w14:paraId="3CE31229"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2820" w:type="dxa"/>
            <w:tcBorders>
              <w:top w:val="single" w:sz="8" w:space="0" w:color="000000"/>
              <w:left w:val="single" w:sz="8" w:space="0" w:color="000000"/>
              <w:bottom w:val="single" w:sz="8" w:space="0" w:color="000000"/>
              <w:right w:val="single" w:sz="8" w:space="0" w:color="000000"/>
            </w:tcBorders>
            <w:vAlign w:val="center"/>
          </w:tcPr>
          <w:p w14:paraId="6E3C9039"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11</w:t>
            </w:r>
          </w:p>
        </w:tc>
      </w:tr>
      <w:tr w:rsidR="000F4C6A" w:rsidRPr="00021C43" w14:paraId="19DDE0CB" w14:textId="77777777" w:rsidTr="00053B6B">
        <w:trPr>
          <w:trHeight w:val="54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581411B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2595" w:type="dxa"/>
            <w:tcBorders>
              <w:top w:val="single" w:sz="8" w:space="0" w:color="000000"/>
              <w:left w:val="single" w:sz="8" w:space="0" w:color="000000"/>
              <w:bottom w:val="single" w:sz="8" w:space="0" w:color="000000"/>
              <w:right w:val="single" w:sz="8" w:space="0" w:color="000000"/>
            </w:tcBorders>
            <w:vAlign w:val="center"/>
          </w:tcPr>
          <w:p w14:paraId="14F7DB4B"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335" w:type="dxa"/>
            <w:tcBorders>
              <w:top w:val="single" w:sz="8" w:space="0" w:color="000000"/>
              <w:left w:val="single" w:sz="8" w:space="0" w:color="000000"/>
              <w:bottom w:val="single" w:sz="8" w:space="0" w:color="000000"/>
              <w:right w:val="single" w:sz="8" w:space="0" w:color="000000"/>
            </w:tcBorders>
            <w:vAlign w:val="center"/>
          </w:tcPr>
          <w:p w14:paraId="03A488DE"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2820" w:type="dxa"/>
            <w:tcBorders>
              <w:top w:val="single" w:sz="8" w:space="0" w:color="000000"/>
              <w:left w:val="single" w:sz="8" w:space="0" w:color="000000"/>
              <w:bottom w:val="single" w:sz="8" w:space="0" w:color="000000"/>
              <w:right w:val="single" w:sz="8" w:space="0" w:color="000000"/>
            </w:tcBorders>
            <w:vAlign w:val="center"/>
          </w:tcPr>
          <w:p w14:paraId="5A235E1A"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21</w:t>
            </w:r>
          </w:p>
        </w:tc>
      </w:tr>
      <w:tr w:rsidR="000F4C6A" w:rsidRPr="00021C43" w14:paraId="1B179118" w14:textId="77777777" w:rsidTr="00053B6B">
        <w:trPr>
          <w:trHeight w:val="540"/>
          <w:jc w:val="center"/>
        </w:trPr>
        <w:tc>
          <w:tcPr>
            <w:tcW w:w="1890" w:type="dxa"/>
            <w:tcBorders>
              <w:top w:val="single" w:sz="8" w:space="0" w:color="000000"/>
              <w:left w:val="single" w:sz="8" w:space="0" w:color="000000"/>
              <w:bottom w:val="single" w:sz="8" w:space="0" w:color="000000"/>
              <w:right w:val="single" w:sz="8" w:space="0" w:color="000000"/>
            </w:tcBorders>
            <w:vAlign w:val="center"/>
          </w:tcPr>
          <w:p w14:paraId="70057AF3" w14:textId="77777777" w:rsidR="000F4C6A" w:rsidRPr="00021C43" w:rsidRDefault="000F4C6A">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合计</w:t>
            </w:r>
          </w:p>
        </w:tc>
        <w:tc>
          <w:tcPr>
            <w:tcW w:w="2595" w:type="dxa"/>
            <w:tcBorders>
              <w:top w:val="single" w:sz="8" w:space="0" w:color="000000"/>
              <w:left w:val="single" w:sz="8" w:space="0" w:color="000000"/>
              <w:bottom w:val="single" w:sz="8" w:space="0" w:color="000000"/>
              <w:right w:val="single" w:sz="8" w:space="0" w:color="000000"/>
            </w:tcBorders>
            <w:vAlign w:val="center"/>
          </w:tcPr>
          <w:p w14:paraId="1D4AA6C1"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335" w:type="dxa"/>
            <w:tcBorders>
              <w:top w:val="single" w:sz="8" w:space="0" w:color="000000"/>
              <w:left w:val="single" w:sz="8" w:space="0" w:color="000000"/>
              <w:bottom w:val="single" w:sz="8" w:space="0" w:color="000000"/>
              <w:right w:val="single" w:sz="8" w:space="0" w:color="000000"/>
            </w:tcBorders>
            <w:vAlign w:val="center"/>
          </w:tcPr>
          <w:p w14:paraId="53EBF1E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95</w:t>
            </w:r>
          </w:p>
        </w:tc>
        <w:tc>
          <w:tcPr>
            <w:tcW w:w="2820" w:type="dxa"/>
            <w:tcBorders>
              <w:top w:val="single" w:sz="8" w:space="0" w:color="000000"/>
              <w:left w:val="single" w:sz="8" w:space="0" w:color="000000"/>
              <w:bottom w:val="single" w:sz="8" w:space="0" w:color="000000"/>
              <w:right w:val="single" w:sz="8" w:space="0" w:color="000000"/>
            </w:tcBorders>
            <w:vAlign w:val="center"/>
          </w:tcPr>
          <w:p w14:paraId="1DAD4407"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7226034F" w14:textId="77777777" w:rsidR="000F4C6A" w:rsidRPr="00021C43" w:rsidRDefault="000F4C6A" w:rsidP="000F4C6A">
      <w:pPr>
        <w:numPr>
          <w:ilvl w:val="3"/>
          <w:numId w:val="1"/>
        </w:numPr>
        <w:snapToGrid w:val="0"/>
        <w:spacing w:line="400" w:lineRule="atLeast"/>
        <w:ind w:leftChars="600"/>
        <w:rPr>
          <w:rFonts w:ascii="宋体" w:eastAsia="宋体" w:hAnsi="宋体"/>
          <w:b/>
          <w:bCs/>
          <w:color w:val="000000"/>
          <w:kern w:val="0"/>
          <w:sz w:val="18"/>
          <w:szCs w:val="18"/>
        </w:rPr>
      </w:pPr>
      <w:r w:rsidRPr="00021C43">
        <w:rPr>
          <w:rFonts w:ascii="宋体" w:eastAsia="宋体" w:hAnsi="宋体"/>
          <w:b/>
          <w:bCs/>
          <w:color w:val="000000"/>
          <w:kern w:val="0"/>
          <w:sz w:val="18"/>
          <w:szCs w:val="18"/>
        </w:rPr>
        <w:t>实验报告</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54"/>
        <w:gridCol w:w="1745"/>
        <w:gridCol w:w="1835"/>
        <w:gridCol w:w="1835"/>
        <w:gridCol w:w="2212"/>
      </w:tblGrid>
      <w:tr w:rsidR="000F4C6A" w:rsidRPr="00021C43" w14:paraId="351154D2" w14:textId="77777777" w:rsidTr="00053B6B">
        <w:trPr>
          <w:trHeight w:val="465"/>
          <w:jc w:val="center"/>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759D361" w14:textId="77777777" w:rsidR="000F4C6A" w:rsidRPr="00021C43" w:rsidRDefault="000F4C6A">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7605" w:type="dxa"/>
            <w:gridSpan w:val="4"/>
            <w:tcBorders>
              <w:top w:val="single" w:sz="8" w:space="0" w:color="000000"/>
              <w:left w:val="single" w:sz="8" w:space="0" w:color="000000"/>
              <w:bottom w:val="single" w:sz="8" w:space="0" w:color="000000"/>
              <w:right w:val="single" w:sz="8" w:space="0" w:color="000000"/>
            </w:tcBorders>
            <w:shd w:val="clear" w:color="auto" w:fill="F1F1F1"/>
          </w:tcPr>
          <w:p w14:paraId="0C0EF673"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0F4C6A" w:rsidRPr="00021C43" w14:paraId="6DD5D399" w14:textId="77777777" w:rsidTr="00053B6B">
        <w:trPr>
          <w:trHeight w:val="465"/>
          <w:jc w:val="center"/>
        </w:trPr>
        <w:tc>
          <w:tcPr>
            <w:tcW w:w="105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4EFDB38" w14:textId="77777777" w:rsidR="000F4C6A" w:rsidRPr="00021C43" w:rsidRDefault="000F4C6A">
            <w:pPr>
              <w:snapToGrid w:val="0"/>
              <w:spacing w:line="360" w:lineRule="auto"/>
              <w:jc w:val="center"/>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shd w:val="clear" w:color="auto" w:fill="F1F1F1"/>
          </w:tcPr>
          <w:p w14:paraId="30B9F8DE"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830" w:type="dxa"/>
            <w:tcBorders>
              <w:top w:val="single" w:sz="8" w:space="0" w:color="000000"/>
              <w:left w:val="single" w:sz="8" w:space="0" w:color="000000"/>
              <w:bottom w:val="single" w:sz="8" w:space="0" w:color="000000"/>
              <w:right w:val="single" w:sz="8" w:space="0" w:color="000000"/>
            </w:tcBorders>
            <w:shd w:val="clear" w:color="auto" w:fill="F1F1F1"/>
          </w:tcPr>
          <w:p w14:paraId="698D2A7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830" w:type="dxa"/>
            <w:tcBorders>
              <w:top w:val="single" w:sz="8" w:space="0" w:color="000000"/>
              <w:left w:val="single" w:sz="8" w:space="0" w:color="000000"/>
              <w:bottom w:val="single" w:sz="8" w:space="0" w:color="000000"/>
              <w:right w:val="single" w:sz="8" w:space="0" w:color="000000"/>
            </w:tcBorders>
            <w:shd w:val="clear" w:color="auto" w:fill="F1F1F1"/>
          </w:tcPr>
          <w:p w14:paraId="67A43FC6"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2205" w:type="dxa"/>
            <w:tcBorders>
              <w:top w:val="single" w:sz="8" w:space="0" w:color="000000"/>
              <w:left w:val="single" w:sz="8" w:space="0" w:color="000000"/>
              <w:bottom w:val="single" w:sz="8" w:space="0" w:color="000000"/>
              <w:right w:val="single" w:sz="8" w:space="0" w:color="000000"/>
            </w:tcBorders>
            <w:shd w:val="clear" w:color="auto" w:fill="F1F1F1"/>
          </w:tcPr>
          <w:p w14:paraId="232F6F84"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0F4C6A" w:rsidRPr="00021C43" w14:paraId="37CC3304" w14:textId="77777777" w:rsidTr="00053B6B">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3F237AB6"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740" w:type="dxa"/>
            <w:tcBorders>
              <w:top w:val="single" w:sz="8" w:space="0" w:color="000000"/>
              <w:left w:val="single" w:sz="8" w:space="0" w:color="000000"/>
              <w:bottom w:val="single" w:sz="8" w:space="0" w:color="000000"/>
              <w:right w:val="single" w:sz="8" w:space="0" w:color="000000"/>
            </w:tcBorders>
            <w:vAlign w:val="center"/>
          </w:tcPr>
          <w:p w14:paraId="4F2761C5"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按照要求完成报告；方案有充分的分析论证过程；调试和实验操作非常规范；实验步骤与结果正确。</w:t>
            </w:r>
          </w:p>
        </w:tc>
        <w:tc>
          <w:tcPr>
            <w:tcW w:w="1830" w:type="dxa"/>
            <w:tcBorders>
              <w:top w:val="single" w:sz="8" w:space="0" w:color="000000"/>
              <w:left w:val="single" w:sz="8" w:space="0" w:color="000000"/>
              <w:bottom w:val="single" w:sz="8" w:space="0" w:color="000000"/>
              <w:right w:val="single" w:sz="8" w:space="0" w:color="000000"/>
            </w:tcBorders>
            <w:vAlign w:val="center"/>
          </w:tcPr>
          <w:p w14:paraId="34DEB19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按照要求完成报告；方案有分析论证过程；调试和实验操作规范；实验步骤与结果正确。</w:t>
            </w:r>
          </w:p>
        </w:tc>
        <w:tc>
          <w:tcPr>
            <w:tcW w:w="1830" w:type="dxa"/>
            <w:tcBorders>
              <w:top w:val="single" w:sz="8" w:space="0" w:color="000000"/>
              <w:left w:val="single" w:sz="8" w:space="0" w:color="000000"/>
              <w:bottom w:val="single" w:sz="8" w:space="0" w:color="000000"/>
              <w:right w:val="single" w:sz="8" w:space="0" w:color="000000"/>
            </w:tcBorders>
            <w:vAlign w:val="center"/>
          </w:tcPr>
          <w:p w14:paraId="5E508ED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方案有一定的分析论证过程；调试和实验操作较规范；实验步骤与结果基本正确。</w:t>
            </w:r>
          </w:p>
        </w:tc>
        <w:tc>
          <w:tcPr>
            <w:tcW w:w="2205" w:type="dxa"/>
            <w:tcBorders>
              <w:top w:val="single" w:sz="8" w:space="0" w:color="000000"/>
              <w:left w:val="single" w:sz="8" w:space="0" w:color="000000"/>
              <w:bottom w:val="single" w:sz="8" w:space="0" w:color="000000"/>
              <w:right w:val="single" w:sz="8" w:space="0" w:color="000000"/>
            </w:tcBorders>
            <w:vAlign w:val="center"/>
          </w:tcPr>
          <w:p w14:paraId="5385319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实验方案错误；或者没有按照实验安全操作规则进行实验；或者实验步骤与结果有重大错误。</w:t>
            </w:r>
          </w:p>
        </w:tc>
      </w:tr>
      <w:tr w:rsidR="000F4C6A" w:rsidRPr="00021C43" w14:paraId="7E217DFF" w14:textId="77777777" w:rsidTr="00053B6B">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2FCDED08"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40" w:type="dxa"/>
            <w:tcBorders>
              <w:top w:val="single" w:sz="8" w:space="0" w:color="000000"/>
              <w:left w:val="single" w:sz="8" w:space="0" w:color="000000"/>
              <w:bottom w:val="single" w:sz="8" w:space="0" w:color="000000"/>
              <w:right w:val="single" w:sz="8" w:space="0" w:color="000000"/>
            </w:tcBorders>
            <w:vAlign w:val="center"/>
          </w:tcPr>
          <w:p w14:paraId="0A0B17D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按照要求完成报告；可充分空间信息的各类特征和影响因素，并设计出可行的实验方案。</w:t>
            </w:r>
          </w:p>
        </w:tc>
        <w:tc>
          <w:tcPr>
            <w:tcW w:w="1830" w:type="dxa"/>
            <w:tcBorders>
              <w:top w:val="single" w:sz="8" w:space="0" w:color="000000"/>
              <w:left w:val="single" w:sz="8" w:space="0" w:color="000000"/>
              <w:bottom w:val="single" w:sz="8" w:space="0" w:color="000000"/>
              <w:right w:val="single" w:sz="8" w:space="0" w:color="000000"/>
            </w:tcBorders>
            <w:vAlign w:val="center"/>
          </w:tcPr>
          <w:p w14:paraId="669D3A1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按照要求完成报告；可归纳空间信息的各类特征和影响因素，并设计出实验方案。</w:t>
            </w:r>
          </w:p>
        </w:tc>
        <w:tc>
          <w:tcPr>
            <w:tcW w:w="1830" w:type="dxa"/>
            <w:tcBorders>
              <w:top w:val="single" w:sz="8" w:space="0" w:color="000000"/>
              <w:left w:val="single" w:sz="8" w:space="0" w:color="000000"/>
              <w:bottom w:val="single" w:sz="8" w:space="0" w:color="000000"/>
              <w:right w:val="single" w:sz="8" w:space="0" w:color="000000"/>
            </w:tcBorders>
            <w:vAlign w:val="center"/>
          </w:tcPr>
          <w:p w14:paraId="38CB432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按照要求完成报告；基本归纳出空间信息的各类特征和影响因素，并设计出实验方案。</w:t>
            </w:r>
          </w:p>
        </w:tc>
        <w:tc>
          <w:tcPr>
            <w:tcW w:w="2205" w:type="dxa"/>
            <w:tcBorders>
              <w:top w:val="single" w:sz="8" w:space="0" w:color="000000"/>
              <w:left w:val="single" w:sz="8" w:space="0" w:color="000000"/>
              <w:bottom w:val="single" w:sz="8" w:space="0" w:color="000000"/>
              <w:right w:val="single" w:sz="8" w:space="0" w:color="000000"/>
            </w:tcBorders>
            <w:vAlign w:val="center"/>
          </w:tcPr>
          <w:p w14:paraId="68DCEA9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没有按时交实验报告；或未归纳出空间的各类特征和影响因素，或</w:t>
            </w:r>
            <w:proofErr w:type="gramStart"/>
            <w:r w:rsidRPr="00021C43">
              <w:rPr>
                <w:rFonts w:ascii="宋体" w:eastAsia="宋体" w:hAnsi="宋体"/>
                <w:color w:val="000000"/>
                <w:sz w:val="18"/>
                <w:szCs w:val="18"/>
              </w:rPr>
              <w:t>未设计</w:t>
            </w:r>
            <w:proofErr w:type="gramEnd"/>
            <w:r w:rsidRPr="00021C43">
              <w:rPr>
                <w:rFonts w:ascii="宋体" w:eastAsia="宋体" w:hAnsi="宋体"/>
                <w:color w:val="000000"/>
                <w:sz w:val="18"/>
                <w:szCs w:val="18"/>
              </w:rPr>
              <w:t>出实验方案。</w:t>
            </w:r>
          </w:p>
        </w:tc>
      </w:tr>
      <w:tr w:rsidR="000F4C6A" w:rsidRPr="00021C43" w14:paraId="0723680A" w14:textId="77777777" w:rsidTr="00053B6B">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65EB8E3B"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740" w:type="dxa"/>
            <w:tcBorders>
              <w:top w:val="single" w:sz="8" w:space="0" w:color="000000"/>
              <w:left w:val="single" w:sz="8" w:space="0" w:color="000000"/>
              <w:bottom w:val="single" w:sz="8" w:space="0" w:color="000000"/>
              <w:right w:val="single" w:sz="8" w:space="0" w:color="000000"/>
            </w:tcBorders>
            <w:vAlign w:val="center"/>
          </w:tcPr>
          <w:p w14:paraId="18BC4B2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按时交实验报告，实验数据与分析详实、正确；图表清晰，语言规范，符合实验报告要求。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0A9C9361"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33CEB32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按时交实验报告，实验数据与分析基本正确；图表较清楚，语言较规范，基本符合实验报告要求。</w:t>
            </w:r>
          </w:p>
        </w:tc>
        <w:tc>
          <w:tcPr>
            <w:tcW w:w="2205" w:type="dxa"/>
            <w:tcBorders>
              <w:top w:val="single" w:sz="8" w:space="0" w:color="000000"/>
              <w:left w:val="single" w:sz="8" w:space="0" w:color="000000"/>
              <w:bottom w:val="single" w:sz="8" w:space="0" w:color="000000"/>
              <w:right w:val="single" w:sz="8" w:space="0" w:color="000000"/>
            </w:tcBorders>
            <w:vAlign w:val="center"/>
          </w:tcPr>
          <w:p w14:paraId="1BBB9A8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没有按时交实验报告；或者实验数据与分析不正确；或者实验报告不符合要求。</w:t>
            </w:r>
          </w:p>
        </w:tc>
      </w:tr>
      <w:tr w:rsidR="000F4C6A" w:rsidRPr="00021C43" w14:paraId="0ECE5D13" w14:textId="77777777" w:rsidTr="00053B6B">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745AEFF1"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40" w:type="dxa"/>
            <w:tcBorders>
              <w:top w:val="single" w:sz="8" w:space="0" w:color="000000"/>
              <w:left w:val="single" w:sz="8" w:space="0" w:color="000000"/>
              <w:bottom w:val="single" w:sz="8" w:space="0" w:color="000000"/>
              <w:right w:val="single" w:sz="8" w:space="0" w:color="000000"/>
            </w:tcBorders>
            <w:vAlign w:val="center"/>
          </w:tcPr>
          <w:p w14:paraId="5FB3E61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按时交实验报告，国际形势和专业热点归纳和分析到位实验数据与分析，语言规范，符合实验报告要求。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138FC03A"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按时交实验报告，可分析及归纳国际形势和专业热点，语言规范，符合实验报告要求。</w:t>
            </w:r>
          </w:p>
        </w:tc>
        <w:tc>
          <w:tcPr>
            <w:tcW w:w="1830" w:type="dxa"/>
            <w:tcBorders>
              <w:top w:val="single" w:sz="8" w:space="0" w:color="000000"/>
              <w:left w:val="single" w:sz="8" w:space="0" w:color="000000"/>
              <w:bottom w:val="single" w:sz="8" w:space="0" w:color="000000"/>
              <w:right w:val="single" w:sz="8" w:space="0" w:color="000000"/>
            </w:tcBorders>
            <w:vAlign w:val="center"/>
          </w:tcPr>
          <w:p w14:paraId="0CCE34C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按时交实验报告，基本可分析及归纳国际形势和专业热点，语言规范，符合实验报告要求。</w:t>
            </w:r>
          </w:p>
        </w:tc>
        <w:tc>
          <w:tcPr>
            <w:tcW w:w="2205" w:type="dxa"/>
            <w:tcBorders>
              <w:top w:val="single" w:sz="8" w:space="0" w:color="000000"/>
              <w:left w:val="single" w:sz="8" w:space="0" w:color="000000"/>
              <w:bottom w:val="single" w:sz="8" w:space="0" w:color="000000"/>
              <w:right w:val="single" w:sz="8" w:space="0" w:color="000000"/>
            </w:tcBorders>
            <w:vAlign w:val="center"/>
          </w:tcPr>
          <w:p w14:paraId="5DCCA47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没有按时交实验报告；或者没能分析国际形势和专业热点；或者实验报告不符合要求。</w:t>
            </w:r>
          </w:p>
        </w:tc>
      </w:tr>
      <w:tr w:rsidR="000F4C6A" w:rsidRPr="00021C43" w14:paraId="39F0AA9A" w14:textId="77777777" w:rsidTr="00053B6B">
        <w:trPr>
          <w:trHeight w:val="510"/>
          <w:jc w:val="center"/>
        </w:trPr>
        <w:tc>
          <w:tcPr>
            <w:tcW w:w="1050" w:type="dxa"/>
            <w:tcBorders>
              <w:top w:val="single" w:sz="8" w:space="0" w:color="000000"/>
              <w:left w:val="single" w:sz="8" w:space="0" w:color="000000"/>
              <w:bottom w:val="single" w:sz="8" w:space="0" w:color="000000"/>
              <w:right w:val="single" w:sz="8" w:space="0" w:color="000000"/>
            </w:tcBorders>
            <w:vAlign w:val="center"/>
          </w:tcPr>
          <w:p w14:paraId="1DD54E56"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lastRenderedPageBreak/>
              <w:t>5</w:t>
            </w:r>
          </w:p>
        </w:tc>
        <w:tc>
          <w:tcPr>
            <w:tcW w:w="1740" w:type="dxa"/>
            <w:tcBorders>
              <w:top w:val="single" w:sz="8" w:space="0" w:color="000000"/>
              <w:left w:val="single" w:sz="8" w:space="0" w:color="000000"/>
              <w:bottom w:val="single" w:sz="8" w:space="0" w:color="000000"/>
              <w:right w:val="single" w:sz="8" w:space="0" w:color="000000"/>
            </w:tcBorders>
            <w:vAlign w:val="center"/>
          </w:tcPr>
          <w:p w14:paraId="1B2B0812"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w:t>
            </w:r>
          </w:p>
        </w:tc>
        <w:tc>
          <w:tcPr>
            <w:tcW w:w="1830" w:type="dxa"/>
            <w:tcBorders>
              <w:top w:val="single" w:sz="8" w:space="0" w:color="000000"/>
              <w:left w:val="single" w:sz="8" w:space="0" w:color="000000"/>
              <w:bottom w:val="single" w:sz="8" w:space="0" w:color="000000"/>
              <w:right w:val="single" w:sz="8" w:space="0" w:color="000000"/>
            </w:tcBorders>
            <w:vAlign w:val="center"/>
          </w:tcPr>
          <w:p w14:paraId="5CE1514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w:t>
            </w:r>
          </w:p>
        </w:tc>
        <w:tc>
          <w:tcPr>
            <w:tcW w:w="1830" w:type="dxa"/>
            <w:tcBorders>
              <w:top w:val="single" w:sz="8" w:space="0" w:color="000000"/>
              <w:left w:val="single" w:sz="8" w:space="0" w:color="000000"/>
              <w:bottom w:val="single" w:sz="8" w:space="0" w:color="000000"/>
              <w:right w:val="single" w:sz="8" w:space="0" w:color="000000"/>
            </w:tcBorders>
            <w:vAlign w:val="center"/>
          </w:tcPr>
          <w:p w14:paraId="4AF93B6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w:t>
            </w:r>
          </w:p>
        </w:tc>
        <w:tc>
          <w:tcPr>
            <w:tcW w:w="2205" w:type="dxa"/>
            <w:tcBorders>
              <w:top w:val="single" w:sz="8" w:space="0" w:color="000000"/>
              <w:left w:val="single" w:sz="8" w:space="0" w:color="000000"/>
              <w:bottom w:val="single" w:sz="8" w:space="0" w:color="000000"/>
              <w:right w:val="single" w:sz="8" w:space="0" w:color="000000"/>
            </w:tcBorders>
            <w:vAlign w:val="center"/>
          </w:tcPr>
          <w:p w14:paraId="5669F53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未按时交实验报告；或者实验数据与分析不正确。</w:t>
            </w:r>
          </w:p>
        </w:tc>
      </w:tr>
    </w:tbl>
    <w:p w14:paraId="60CDA033" w14:textId="77777777" w:rsidR="000F4C6A" w:rsidRPr="00021C43" w:rsidRDefault="000F4C6A" w:rsidP="000F4C6A">
      <w:pPr>
        <w:numPr>
          <w:ilvl w:val="3"/>
          <w:numId w:val="1"/>
        </w:numPr>
        <w:snapToGrid w:val="0"/>
        <w:spacing w:line="400" w:lineRule="atLeast"/>
        <w:ind w:leftChars="600"/>
        <w:rPr>
          <w:rFonts w:ascii="宋体" w:eastAsia="宋体" w:hAnsi="宋体"/>
          <w:b/>
          <w:bCs/>
          <w:color w:val="000000"/>
          <w:kern w:val="0"/>
          <w:sz w:val="18"/>
          <w:szCs w:val="18"/>
        </w:rPr>
      </w:pPr>
      <w:r w:rsidRPr="00021C43">
        <w:rPr>
          <w:rFonts w:ascii="宋体" w:eastAsia="宋体" w:hAnsi="宋体"/>
          <w:b/>
          <w:bCs/>
          <w:color w:val="000000"/>
          <w:kern w:val="0"/>
          <w:sz w:val="18"/>
          <w:szCs w:val="18"/>
        </w:rPr>
        <w:t>大作业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17"/>
        <w:gridCol w:w="1793"/>
        <w:gridCol w:w="1899"/>
        <w:gridCol w:w="1763"/>
        <w:gridCol w:w="1809"/>
      </w:tblGrid>
      <w:tr w:rsidR="000F4C6A" w:rsidRPr="00021C43" w14:paraId="0C30885B" w14:textId="77777777" w:rsidTr="00053B6B">
        <w:trPr>
          <w:trHeight w:val="465"/>
          <w:jc w:val="center"/>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4B879E97" w14:textId="77777777" w:rsidR="000F4C6A" w:rsidRPr="00021C43" w:rsidRDefault="000F4C6A">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1F1F1"/>
          </w:tcPr>
          <w:p w14:paraId="2CDBED6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0F4C6A" w:rsidRPr="00021C43" w14:paraId="15B95EF0" w14:textId="77777777" w:rsidTr="00053B6B">
        <w:trPr>
          <w:trHeight w:val="465"/>
          <w:jc w:val="center"/>
        </w:trPr>
        <w:tc>
          <w:tcPr>
            <w:tcW w:w="141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3CEBB40B" w14:textId="77777777" w:rsidR="000F4C6A" w:rsidRPr="00021C43" w:rsidRDefault="000F4C6A">
            <w:pPr>
              <w:snapToGrid w:val="0"/>
              <w:spacing w:line="360" w:lineRule="auto"/>
              <w:jc w:val="center"/>
              <w:rPr>
                <w:rFonts w:ascii="宋体" w:eastAsia="宋体" w:hAnsi="宋体"/>
                <w:color w:val="000000"/>
                <w:sz w:val="18"/>
                <w:szCs w:val="18"/>
              </w:rPr>
            </w:pPr>
          </w:p>
        </w:tc>
        <w:tc>
          <w:tcPr>
            <w:tcW w:w="1785" w:type="dxa"/>
            <w:tcBorders>
              <w:top w:val="single" w:sz="8" w:space="0" w:color="000000"/>
              <w:left w:val="single" w:sz="8" w:space="0" w:color="000000"/>
              <w:bottom w:val="single" w:sz="8" w:space="0" w:color="000000"/>
              <w:right w:val="single" w:sz="8" w:space="0" w:color="000000"/>
            </w:tcBorders>
            <w:shd w:val="clear" w:color="auto" w:fill="F1F1F1"/>
          </w:tcPr>
          <w:p w14:paraId="3966F18C"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890" w:type="dxa"/>
            <w:tcBorders>
              <w:top w:val="single" w:sz="8" w:space="0" w:color="000000"/>
              <w:left w:val="single" w:sz="8" w:space="0" w:color="000000"/>
              <w:bottom w:val="single" w:sz="8" w:space="0" w:color="000000"/>
              <w:right w:val="single" w:sz="8" w:space="0" w:color="000000"/>
            </w:tcBorders>
            <w:shd w:val="clear" w:color="auto" w:fill="F1F1F1"/>
          </w:tcPr>
          <w:p w14:paraId="3D4D62BF"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755" w:type="dxa"/>
            <w:tcBorders>
              <w:top w:val="single" w:sz="8" w:space="0" w:color="000000"/>
              <w:left w:val="single" w:sz="8" w:space="0" w:color="000000"/>
              <w:bottom w:val="single" w:sz="8" w:space="0" w:color="000000"/>
              <w:right w:val="single" w:sz="8" w:space="0" w:color="000000"/>
            </w:tcBorders>
            <w:shd w:val="clear" w:color="auto" w:fill="F1F1F1"/>
          </w:tcPr>
          <w:p w14:paraId="5CD21FE3"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800" w:type="dxa"/>
            <w:tcBorders>
              <w:top w:val="single" w:sz="8" w:space="0" w:color="000000"/>
              <w:left w:val="single" w:sz="8" w:space="0" w:color="000000"/>
              <w:bottom w:val="single" w:sz="8" w:space="0" w:color="000000"/>
              <w:right w:val="single" w:sz="8" w:space="0" w:color="000000"/>
            </w:tcBorders>
            <w:shd w:val="clear" w:color="auto" w:fill="F1F1F1"/>
          </w:tcPr>
          <w:p w14:paraId="041E33E4"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0F4C6A" w:rsidRPr="00021C43" w14:paraId="11342458" w14:textId="77777777" w:rsidTr="00053B6B">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037BDE01"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785" w:type="dxa"/>
            <w:tcBorders>
              <w:top w:val="single" w:sz="8" w:space="0" w:color="000000"/>
              <w:left w:val="single" w:sz="8" w:space="0" w:color="000000"/>
              <w:bottom w:val="single" w:sz="8" w:space="0" w:color="000000"/>
              <w:right w:val="single" w:sz="8" w:space="0" w:color="000000"/>
            </w:tcBorders>
            <w:vAlign w:val="center"/>
          </w:tcPr>
          <w:p w14:paraId="42008469"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能够针对空间信息工程领域信息获取、传输、处理和应用的特定需求，完成各构成模块的设计，对处理流程能设计合理的算法，以充分发挥模块的性能。</w:t>
            </w:r>
          </w:p>
          <w:p w14:paraId="28E484E4" w14:textId="77777777" w:rsidR="000F4C6A" w:rsidRPr="00021C43" w:rsidRDefault="000F4C6A">
            <w:pPr>
              <w:snapToGrid w:val="0"/>
              <w:rPr>
                <w:rFonts w:ascii="宋体" w:eastAsia="宋体" w:hAnsi="宋体"/>
                <w:color w:val="000000"/>
                <w:sz w:val="18"/>
                <w:szCs w:val="18"/>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61CAE303"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能够熟练空间数据的生命周期，并设计处理流程和完成各模块的功能设计。</w:t>
            </w:r>
          </w:p>
        </w:tc>
        <w:tc>
          <w:tcPr>
            <w:tcW w:w="1755" w:type="dxa"/>
            <w:tcBorders>
              <w:top w:val="single" w:sz="8" w:space="0" w:color="000000"/>
              <w:left w:val="single" w:sz="8" w:space="0" w:color="000000"/>
              <w:bottom w:val="single" w:sz="8" w:space="0" w:color="000000"/>
              <w:right w:val="single" w:sz="8" w:space="0" w:color="000000"/>
            </w:tcBorders>
            <w:vAlign w:val="center"/>
          </w:tcPr>
          <w:p w14:paraId="3F73CF2B"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能够掌握空间数据处理的生命周期，并基本完成处理流程和各模块的功能设计。</w:t>
            </w:r>
          </w:p>
        </w:tc>
        <w:tc>
          <w:tcPr>
            <w:tcW w:w="1800" w:type="dxa"/>
            <w:tcBorders>
              <w:top w:val="single" w:sz="8" w:space="0" w:color="000000"/>
              <w:left w:val="single" w:sz="8" w:space="0" w:color="000000"/>
              <w:bottom w:val="single" w:sz="8" w:space="0" w:color="000000"/>
              <w:right w:val="single" w:sz="8" w:space="0" w:color="000000"/>
            </w:tcBorders>
            <w:vAlign w:val="center"/>
          </w:tcPr>
          <w:p w14:paraId="58DF7FB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 xml:space="preserve">不能掌握空间数据的生命周期，并不能独立完成处理流程和功能模块设计。 </w:t>
            </w:r>
          </w:p>
        </w:tc>
      </w:tr>
      <w:tr w:rsidR="000F4C6A" w:rsidRPr="00021C43" w14:paraId="395672EE" w14:textId="77777777" w:rsidTr="00053B6B">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1862FDAB"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85" w:type="dxa"/>
            <w:tcBorders>
              <w:top w:val="single" w:sz="8" w:space="0" w:color="000000"/>
              <w:left w:val="single" w:sz="8" w:space="0" w:color="000000"/>
              <w:bottom w:val="single" w:sz="8" w:space="0" w:color="000000"/>
              <w:right w:val="single" w:sz="8" w:space="0" w:color="000000"/>
            </w:tcBorders>
            <w:vAlign w:val="center"/>
          </w:tcPr>
          <w:p w14:paraId="28AA375B"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能够根据空间信息的各类特征和影响因素，选择研究路线，设计可行的实验方案。</w:t>
            </w:r>
          </w:p>
        </w:tc>
        <w:tc>
          <w:tcPr>
            <w:tcW w:w="1890" w:type="dxa"/>
            <w:tcBorders>
              <w:top w:val="single" w:sz="8" w:space="0" w:color="000000"/>
              <w:left w:val="single" w:sz="8" w:space="0" w:color="000000"/>
              <w:bottom w:val="single" w:sz="8" w:space="0" w:color="000000"/>
              <w:right w:val="single" w:sz="8" w:space="0" w:color="000000"/>
            </w:tcBorders>
            <w:vAlign w:val="center"/>
          </w:tcPr>
          <w:p w14:paraId="251A544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能够根据空间信息的各类特征和影响因素，选择研究路线，初步完成方案设计。</w:t>
            </w:r>
          </w:p>
        </w:tc>
        <w:tc>
          <w:tcPr>
            <w:tcW w:w="1755" w:type="dxa"/>
            <w:tcBorders>
              <w:top w:val="single" w:sz="8" w:space="0" w:color="000000"/>
              <w:left w:val="single" w:sz="8" w:space="0" w:color="000000"/>
              <w:bottom w:val="single" w:sz="8" w:space="0" w:color="000000"/>
              <w:right w:val="single" w:sz="8" w:space="0" w:color="000000"/>
            </w:tcBorders>
            <w:vAlign w:val="center"/>
          </w:tcPr>
          <w:p w14:paraId="7E2121A7"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能够根据空间数据，设计研究路线和方案设计。</w:t>
            </w:r>
          </w:p>
        </w:tc>
        <w:tc>
          <w:tcPr>
            <w:tcW w:w="1800" w:type="dxa"/>
            <w:tcBorders>
              <w:top w:val="single" w:sz="8" w:space="0" w:color="000000"/>
              <w:left w:val="single" w:sz="8" w:space="0" w:color="000000"/>
              <w:bottom w:val="single" w:sz="8" w:space="0" w:color="000000"/>
              <w:right w:val="single" w:sz="8" w:space="0" w:color="000000"/>
            </w:tcBorders>
            <w:vAlign w:val="center"/>
          </w:tcPr>
          <w:p w14:paraId="58150465"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不能够根据空间信息的各类特征和影响因素，选择研究路线，初步完成方案设计。</w:t>
            </w:r>
          </w:p>
        </w:tc>
      </w:tr>
      <w:tr w:rsidR="000F4C6A" w:rsidRPr="00021C43" w14:paraId="39F28A78" w14:textId="77777777" w:rsidTr="00053B6B">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4483DEF1"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785" w:type="dxa"/>
            <w:tcBorders>
              <w:top w:val="single" w:sz="8" w:space="0" w:color="000000"/>
              <w:left w:val="single" w:sz="8" w:space="0" w:color="000000"/>
              <w:bottom w:val="single" w:sz="8" w:space="0" w:color="000000"/>
              <w:right w:val="single" w:sz="8" w:space="0" w:color="000000"/>
            </w:tcBorders>
            <w:vAlign w:val="center"/>
          </w:tcPr>
          <w:p w14:paraId="120C8C29"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针对空间信息领域中的复杂工程问题，能够开发或选用恰当的仿真或设计工具和技术，模拟与预测空间信息领域复杂工程问题的解决方案，并能够分析其局限性。</w:t>
            </w:r>
          </w:p>
        </w:tc>
        <w:tc>
          <w:tcPr>
            <w:tcW w:w="1890" w:type="dxa"/>
            <w:tcBorders>
              <w:top w:val="single" w:sz="8" w:space="0" w:color="000000"/>
              <w:left w:val="single" w:sz="8" w:space="0" w:color="000000"/>
              <w:bottom w:val="single" w:sz="8" w:space="0" w:color="000000"/>
              <w:right w:val="single" w:sz="8" w:space="0" w:color="000000"/>
            </w:tcBorders>
            <w:vAlign w:val="center"/>
          </w:tcPr>
          <w:p w14:paraId="0669B4C0"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能分析复杂工程问题，并选择设计工具和技术，找出解决问题的方案。</w:t>
            </w:r>
          </w:p>
        </w:tc>
        <w:tc>
          <w:tcPr>
            <w:tcW w:w="1755" w:type="dxa"/>
            <w:tcBorders>
              <w:top w:val="single" w:sz="8" w:space="0" w:color="000000"/>
              <w:left w:val="single" w:sz="8" w:space="0" w:color="000000"/>
              <w:bottom w:val="single" w:sz="8" w:space="0" w:color="000000"/>
              <w:right w:val="single" w:sz="8" w:space="0" w:color="000000"/>
            </w:tcBorders>
            <w:vAlign w:val="center"/>
          </w:tcPr>
          <w:p w14:paraId="2047D18A"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能分析复杂工程问题，并选择设计工具和技术，给出解决问题的思路或方案。</w:t>
            </w:r>
          </w:p>
        </w:tc>
        <w:tc>
          <w:tcPr>
            <w:tcW w:w="1800" w:type="dxa"/>
            <w:tcBorders>
              <w:top w:val="single" w:sz="8" w:space="0" w:color="000000"/>
              <w:left w:val="single" w:sz="8" w:space="0" w:color="000000"/>
              <w:bottom w:val="single" w:sz="8" w:space="0" w:color="000000"/>
              <w:right w:val="single" w:sz="8" w:space="0" w:color="000000"/>
            </w:tcBorders>
            <w:vAlign w:val="center"/>
          </w:tcPr>
          <w:p w14:paraId="7E3E5FEA" w14:textId="77777777" w:rsidR="000F4C6A" w:rsidRPr="00021C43" w:rsidRDefault="000F4C6A">
            <w:pPr>
              <w:snapToGrid w:val="0"/>
              <w:jc w:val="left"/>
              <w:rPr>
                <w:rFonts w:ascii="宋体" w:eastAsia="宋体" w:hAnsi="宋体"/>
                <w:color w:val="000000"/>
                <w:sz w:val="18"/>
                <w:szCs w:val="18"/>
              </w:rPr>
            </w:pPr>
            <w:r w:rsidRPr="00021C43">
              <w:rPr>
                <w:rFonts w:ascii="宋体" w:eastAsia="宋体" w:hAnsi="宋体"/>
                <w:color w:val="000000"/>
                <w:sz w:val="18"/>
                <w:szCs w:val="18"/>
              </w:rPr>
              <w:t>不能分析复杂工程问题，无法找出解决问题的方案。</w:t>
            </w:r>
          </w:p>
        </w:tc>
      </w:tr>
      <w:tr w:rsidR="000F4C6A" w:rsidRPr="00021C43" w14:paraId="3CDFD016" w14:textId="77777777" w:rsidTr="00053B6B">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28B6FE2E"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85" w:type="dxa"/>
            <w:tcBorders>
              <w:top w:val="single" w:sz="8" w:space="0" w:color="000000"/>
              <w:left w:val="single" w:sz="8" w:space="0" w:color="000000"/>
              <w:bottom w:val="single" w:sz="8" w:space="0" w:color="000000"/>
              <w:right w:val="single" w:sz="8" w:space="0" w:color="000000"/>
            </w:tcBorders>
            <w:vAlign w:val="center"/>
          </w:tcPr>
          <w:p w14:paraId="0F41E35C"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能够分析空间专业领域的国际发展趋势、概述研究热点，并实现技术的示范应用。</w:t>
            </w:r>
          </w:p>
        </w:tc>
        <w:tc>
          <w:tcPr>
            <w:tcW w:w="1890" w:type="dxa"/>
            <w:tcBorders>
              <w:top w:val="single" w:sz="8" w:space="0" w:color="000000"/>
              <w:left w:val="single" w:sz="8" w:space="0" w:color="000000"/>
              <w:bottom w:val="single" w:sz="8" w:space="0" w:color="000000"/>
              <w:right w:val="single" w:sz="8" w:space="0" w:color="000000"/>
            </w:tcBorders>
            <w:vAlign w:val="center"/>
          </w:tcPr>
          <w:p w14:paraId="6DBC002F"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掌握空间专业领域的国际发展趋势和研究热点，并掌握空间数据的应用。</w:t>
            </w:r>
          </w:p>
        </w:tc>
        <w:tc>
          <w:tcPr>
            <w:tcW w:w="1755" w:type="dxa"/>
            <w:tcBorders>
              <w:top w:val="single" w:sz="8" w:space="0" w:color="000000"/>
              <w:left w:val="single" w:sz="8" w:space="0" w:color="000000"/>
              <w:bottom w:val="single" w:sz="8" w:space="0" w:color="000000"/>
              <w:right w:val="single" w:sz="8" w:space="0" w:color="000000"/>
            </w:tcBorders>
            <w:vAlign w:val="center"/>
          </w:tcPr>
          <w:p w14:paraId="605FFB04"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基本了解空间专业领域的国际发展趋势和研究热点，并掌握空间数据的应用。</w:t>
            </w:r>
          </w:p>
        </w:tc>
        <w:tc>
          <w:tcPr>
            <w:tcW w:w="1800" w:type="dxa"/>
            <w:tcBorders>
              <w:top w:val="single" w:sz="8" w:space="0" w:color="000000"/>
              <w:left w:val="single" w:sz="8" w:space="0" w:color="000000"/>
              <w:bottom w:val="single" w:sz="8" w:space="0" w:color="000000"/>
              <w:right w:val="single" w:sz="8" w:space="0" w:color="000000"/>
            </w:tcBorders>
            <w:vAlign w:val="center"/>
          </w:tcPr>
          <w:p w14:paraId="5D2DB0AD"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不了解空间专业领域的国际发展趋势和研究热点，不清楚空间数据的应用。</w:t>
            </w:r>
          </w:p>
        </w:tc>
      </w:tr>
      <w:tr w:rsidR="000F4C6A" w:rsidRPr="00021C43" w14:paraId="080B138A" w14:textId="77777777" w:rsidTr="00053B6B">
        <w:trPr>
          <w:trHeight w:val="51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713EC3C4" w14:textId="77777777" w:rsidR="000F4C6A" w:rsidRPr="00021C43" w:rsidRDefault="000F4C6A">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785" w:type="dxa"/>
            <w:tcBorders>
              <w:top w:val="single" w:sz="8" w:space="0" w:color="000000"/>
              <w:left w:val="single" w:sz="8" w:space="0" w:color="000000"/>
              <w:bottom w:val="single" w:sz="8" w:space="0" w:color="000000"/>
              <w:right w:val="single" w:sz="8" w:space="0" w:color="000000"/>
            </w:tcBorders>
            <w:vAlign w:val="center"/>
          </w:tcPr>
          <w:p w14:paraId="0FE9260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在项目设计、开发与实施过程中，注重前后知识的贯通使用，同时能够把管理的思路和环保的意识应用于项目的研发中。</w:t>
            </w:r>
          </w:p>
        </w:tc>
        <w:tc>
          <w:tcPr>
            <w:tcW w:w="1890" w:type="dxa"/>
            <w:tcBorders>
              <w:top w:val="single" w:sz="8" w:space="0" w:color="000000"/>
              <w:left w:val="single" w:sz="8" w:space="0" w:color="000000"/>
              <w:bottom w:val="single" w:sz="8" w:space="0" w:color="000000"/>
              <w:right w:val="single" w:sz="8" w:space="0" w:color="000000"/>
            </w:tcBorders>
            <w:vAlign w:val="center"/>
          </w:tcPr>
          <w:p w14:paraId="7E6381C6"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会融会贯通前后的知识点，注重项目的总体设计，并贯彻环保意识。</w:t>
            </w:r>
          </w:p>
        </w:tc>
        <w:tc>
          <w:tcPr>
            <w:tcW w:w="1755" w:type="dxa"/>
            <w:tcBorders>
              <w:top w:val="single" w:sz="8" w:space="0" w:color="000000"/>
              <w:left w:val="single" w:sz="8" w:space="0" w:color="000000"/>
              <w:bottom w:val="single" w:sz="8" w:space="0" w:color="000000"/>
              <w:right w:val="single" w:sz="8" w:space="0" w:color="000000"/>
            </w:tcBorders>
            <w:vAlign w:val="center"/>
          </w:tcPr>
          <w:p w14:paraId="4A767679"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能够实现项目的总体设计。</w:t>
            </w:r>
          </w:p>
        </w:tc>
        <w:tc>
          <w:tcPr>
            <w:tcW w:w="1800" w:type="dxa"/>
            <w:tcBorders>
              <w:top w:val="single" w:sz="8" w:space="0" w:color="000000"/>
              <w:left w:val="single" w:sz="8" w:space="0" w:color="000000"/>
              <w:bottom w:val="single" w:sz="8" w:space="0" w:color="000000"/>
              <w:right w:val="single" w:sz="8" w:space="0" w:color="000000"/>
            </w:tcBorders>
            <w:vAlign w:val="center"/>
          </w:tcPr>
          <w:p w14:paraId="3DABEF60" w14:textId="77777777" w:rsidR="000F4C6A" w:rsidRPr="00021C43" w:rsidRDefault="000F4C6A">
            <w:pPr>
              <w:snapToGrid w:val="0"/>
              <w:rPr>
                <w:rFonts w:ascii="宋体" w:eastAsia="宋体" w:hAnsi="宋体"/>
                <w:color w:val="000000"/>
                <w:sz w:val="18"/>
                <w:szCs w:val="18"/>
              </w:rPr>
            </w:pPr>
            <w:r w:rsidRPr="00021C43">
              <w:rPr>
                <w:rFonts w:ascii="宋体" w:eastAsia="宋体" w:hAnsi="宋体"/>
                <w:color w:val="000000"/>
                <w:sz w:val="18"/>
                <w:szCs w:val="18"/>
              </w:rPr>
              <w:t>不能实现知识点的灵活应用，无法完成项目的总体设计。</w:t>
            </w:r>
          </w:p>
        </w:tc>
      </w:tr>
    </w:tbl>
    <w:p w14:paraId="2BF94A8F" w14:textId="77777777" w:rsidR="000F4C6A" w:rsidRPr="00021C43" w:rsidRDefault="000F4C6A">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主撰人：王振华</w:t>
      </w:r>
    </w:p>
    <w:p w14:paraId="15AE16FC" w14:textId="77777777" w:rsidR="000F4C6A" w:rsidRPr="00021C43" w:rsidRDefault="000F4C6A">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审核人：</w:t>
      </w:r>
      <w:proofErr w:type="gramStart"/>
      <w:r w:rsidRPr="00021C43">
        <w:rPr>
          <w:rFonts w:ascii="宋体" w:eastAsia="宋体" w:hAnsi="宋体"/>
          <w:color w:val="000000"/>
          <w:sz w:val="18"/>
          <w:szCs w:val="18"/>
        </w:rPr>
        <w:t>郑宗生</w:t>
      </w:r>
      <w:proofErr w:type="gramEnd"/>
    </w:p>
    <w:p w14:paraId="52B47C84" w14:textId="77777777" w:rsidR="000F4C6A" w:rsidRPr="00021C43" w:rsidRDefault="000F4C6A">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教学院长：袁红春</w:t>
      </w:r>
    </w:p>
    <w:p w14:paraId="7119ABEB" w14:textId="77777777" w:rsidR="000F4C6A" w:rsidRPr="00021C43" w:rsidRDefault="000F4C6A">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日期：2018年12月25日</w:t>
      </w:r>
    </w:p>
    <w:p w14:paraId="00E539A8" w14:textId="77777777" w:rsidR="000F4C6A" w:rsidRPr="00021C43" w:rsidRDefault="000F4C6A">
      <w:pPr>
        <w:snapToGrid w:val="0"/>
        <w:spacing w:line="360" w:lineRule="auto"/>
        <w:jc w:val="center"/>
        <w:rPr>
          <w:rFonts w:ascii="宋体" w:eastAsia="宋体" w:hAnsi="宋体"/>
          <w:color w:val="000000"/>
          <w:sz w:val="32"/>
          <w:szCs w:val="32"/>
        </w:rPr>
      </w:pPr>
    </w:p>
    <w:p w14:paraId="74E18911" w14:textId="77777777" w:rsidR="000F4C6A" w:rsidRPr="00021C43" w:rsidRDefault="000F4C6A">
      <w:pPr>
        <w:snapToGrid w:val="0"/>
        <w:spacing w:line="360" w:lineRule="auto"/>
        <w:jc w:val="center"/>
        <w:rPr>
          <w:rFonts w:ascii="宋体" w:eastAsia="宋体" w:hAnsi="宋体"/>
          <w:color w:val="000000"/>
          <w:sz w:val="32"/>
          <w:szCs w:val="32"/>
        </w:rPr>
      </w:pPr>
    </w:p>
    <w:p w14:paraId="0B54435F" w14:textId="77777777" w:rsidR="000F4C6A" w:rsidRDefault="000F4C6A" w:rsidP="00744181">
      <w:pPr>
        <w:sectPr w:rsidR="000F4C6A"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3AA94BA2" w14:textId="77777777" w:rsidR="004342F0" w:rsidRDefault="004342F0"/>
    <w:sectPr w:rsidR="00434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B3E1" w14:textId="77777777" w:rsidR="00907D62" w:rsidRDefault="00907D62" w:rsidP="008C608B">
      <w:r>
        <w:separator/>
      </w:r>
    </w:p>
  </w:endnote>
  <w:endnote w:type="continuationSeparator" w:id="0">
    <w:p w14:paraId="45B72D09" w14:textId="77777777" w:rsidR="00907D62" w:rsidRDefault="00907D62" w:rsidP="008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B3B" w14:textId="77777777" w:rsidR="008C608B" w:rsidRDefault="008C60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63B" w14:textId="77777777" w:rsidR="008C608B" w:rsidRDefault="008C60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6F45" w14:textId="77777777" w:rsidR="008C608B" w:rsidRDefault="008C60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18B9" w14:textId="77777777" w:rsidR="00907D62" w:rsidRDefault="00907D62" w:rsidP="008C608B">
      <w:r>
        <w:separator/>
      </w:r>
    </w:p>
  </w:footnote>
  <w:footnote w:type="continuationSeparator" w:id="0">
    <w:p w14:paraId="1B92B9EF" w14:textId="77777777" w:rsidR="00907D62" w:rsidRDefault="00907D62" w:rsidP="008C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E0A6" w14:textId="4D37F02B" w:rsidR="008C608B" w:rsidRDefault="008C608B">
    <w:pPr>
      <w:pStyle w:val="a6"/>
    </w:pPr>
    <w:r>
      <w:rPr>
        <w:noProof/>
      </w:rPr>
      <w:pict w14:anchorId="76058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6467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F794" w14:textId="4DB414A4" w:rsidR="008C608B" w:rsidRDefault="008C608B">
    <w:pPr>
      <w:pStyle w:val="a6"/>
    </w:pPr>
    <w:r>
      <w:rPr>
        <w:noProof/>
      </w:rPr>
      <w:pict w14:anchorId="1088A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6467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AD73" w14:textId="6CE71BA4" w:rsidR="008C608B" w:rsidRDefault="008C608B">
    <w:pPr>
      <w:pStyle w:val="a6"/>
    </w:pPr>
    <w:r>
      <w:rPr>
        <w:noProof/>
      </w:rPr>
      <w:pict w14:anchorId="791C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6467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B0BDF"/>
    <w:multiLevelType w:val="multilevel"/>
    <w:tmpl w:val="404C185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34243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6A"/>
    <w:rsid w:val="000F4C6A"/>
    <w:rsid w:val="004342F0"/>
    <w:rsid w:val="008C608B"/>
    <w:rsid w:val="0090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6B7BC"/>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F4C6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0F4C6A"/>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0F4C6A"/>
    <w:rPr>
      <w:rFonts w:asciiTheme="majorHAnsi" w:eastAsiaTheme="majorEastAsia" w:hAnsiTheme="majorHAnsi" w:cstheme="majorBidi"/>
      <w:b/>
      <w:bCs/>
      <w:sz w:val="32"/>
      <w:szCs w:val="32"/>
    </w:rPr>
  </w:style>
  <w:style w:type="paragraph" w:styleId="a6">
    <w:name w:val="header"/>
    <w:basedOn w:val="a"/>
    <w:link w:val="a7"/>
    <w:uiPriority w:val="99"/>
    <w:unhideWhenUsed/>
    <w:rsid w:val="008C608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C608B"/>
    <w:rPr>
      <w:sz w:val="18"/>
      <w:szCs w:val="18"/>
    </w:rPr>
  </w:style>
  <w:style w:type="paragraph" w:styleId="a8">
    <w:name w:val="footer"/>
    <w:basedOn w:val="a"/>
    <w:link w:val="a9"/>
    <w:uiPriority w:val="99"/>
    <w:unhideWhenUsed/>
    <w:rsid w:val="008C608B"/>
    <w:pPr>
      <w:tabs>
        <w:tab w:val="center" w:pos="4153"/>
        <w:tab w:val="right" w:pos="8306"/>
      </w:tabs>
      <w:snapToGrid w:val="0"/>
      <w:jc w:val="left"/>
    </w:pPr>
    <w:rPr>
      <w:sz w:val="18"/>
      <w:szCs w:val="18"/>
    </w:rPr>
  </w:style>
  <w:style w:type="character" w:customStyle="1" w:styleId="a9">
    <w:name w:val="页脚 字符"/>
    <w:basedOn w:val="a0"/>
    <w:link w:val="a8"/>
    <w:uiPriority w:val="99"/>
    <w:rsid w:val="008C60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2022-06-02T02:34:00Z</dcterms:modified>
</cp:coreProperties>
</file>