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8E7D" w14:textId="77777777" w:rsidR="00620059" w:rsidRPr="008A261A" w:rsidRDefault="00620059" w:rsidP="00736ED6">
      <w:pPr>
        <w:snapToGrid w:val="0"/>
        <w:jc w:val="center"/>
        <w:outlineLvl w:val="2"/>
        <w:rPr>
          <w:rFonts w:ascii="宋体" w:eastAsia="宋体" w:hAnsi="宋体"/>
          <w:b/>
          <w:bCs/>
          <w:color w:val="000000"/>
          <w:sz w:val="32"/>
          <w:szCs w:val="32"/>
        </w:rPr>
      </w:pPr>
      <w:r w:rsidRPr="008A261A">
        <w:rPr>
          <w:rFonts w:ascii="宋体" w:eastAsia="宋体" w:hAnsi="宋体"/>
          <w:b/>
          <w:bCs/>
          <w:color w:val="000000"/>
          <w:sz w:val="32"/>
          <w:szCs w:val="32"/>
        </w:rPr>
        <w:t>《Java架构编程》教学大纲</w:t>
      </w:r>
    </w:p>
    <w:p w14:paraId="7B8526AD" w14:textId="77777777" w:rsidR="00620059" w:rsidRPr="008A261A" w:rsidRDefault="0062005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课程名称（中文/英文）：Java架构编程（JAVA framework programming）  课程编号：5208002</w:t>
      </w:r>
    </w:p>
    <w:p w14:paraId="3E29AFD0" w14:textId="77777777" w:rsidR="00620059" w:rsidRPr="008A261A" w:rsidRDefault="0062005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分：2</w:t>
      </w:r>
    </w:p>
    <w:p w14:paraId="604A86DE" w14:textId="77777777" w:rsidR="00620059" w:rsidRPr="008A261A" w:rsidRDefault="0062005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    时：总学时32</w:t>
      </w:r>
    </w:p>
    <w:p w14:paraId="2624D75B" w14:textId="77777777" w:rsidR="00620059" w:rsidRPr="008A261A" w:rsidRDefault="0062005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学时分配：讲授学时：32 实验学时：0 上机学时：0 讨论学时：0 其他学时：0</w:t>
      </w:r>
    </w:p>
    <w:p w14:paraId="6E667654" w14:textId="77777777" w:rsidR="00620059" w:rsidRPr="008A261A" w:rsidRDefault="00620059">
      <w:pPr>
        <w:snapToGrid w:val="0"/>
        <w:spacing w:line="400" w:lineRule="exact"/>
        <w:jc w:val="left"/>
        <w:rPr>
          <w:rFonts w:ascii="宋体" w:eastAsia="宋体" w:hAnsi="宋体"/>
          <w:color w:val="000000"/>
          <w:sz w:val="18"/>
          <w:szCs w:val="18"/>
        </w:rPr>
      </w:pPr>
      <w:r w:rsidRPr="008A261A">
        <w:rPr>
          <w:rFonts w:ascii="宋体" w:eastAsia="宋体" w:hAnsi="宋体"/>
          <w:color w:val="000000"/>
          <w:sz w:val="18"/>
          <w:szCs w:val="18"/>
        </w:rPr>
        <w:t>课程负责人：</w:t>
      </w:r>
      <w:proofErr w:type="gramStart"/>
      <w:r w:rsidRPr="008A261A">
        <w:rPr>
          <w:rFonts w:ascii="宋体" w:eastAsia="宋体" w:hAnsi="宋体"/>
          <w:color w:val="000000"/>
          <w:sz w:val="18"/>
          <w:szCs w:val="18"/>
        </w:rPr>
        <w:t>郑宗生</w:t>
      </w:r>
      <w:proofErr w:type="gramEnd"/>
    </w:p>
    <w:p w14:paraId="6BD65E2A" w14:textId="77777777" w:rsidR="00620059" w:rsidRPr="008A261A" w:rsidRDefault="00620059" w:rsidP="00620059">
      <w:pPr>
        <w:numPr>
          <w:ilvl w:val="0"/>
          <w:numId w:val="1"/>
        </w:numPr>
        <w:snapToGrid w:val="0"/>
        <w:spacing w:before="187" w:line="276" w:lineRule="auto"/>
        <w:ind w:left="720" w:hanging="720"/>
        <w:jc w:val="left"/>
        <w:rPr>
          <w:rFonts w:ascii="宋体" w:eastAsia="宋体" w:hAnsi="宋体"/>
          <w:b/>
          <w:bCs/>
          <w:color w:val="000000"/>
          <w:sz w:val="18"/>
          <w:szCs w:val="18"/>
        </w:rPr>
      </w:pPr>
      <w:r w:rsidRPr="008A261A">
        <w:rPr>
          <w:rFonts w:ascii="宋体" w:eastAsia="宋体" w:hAnsi="宋体"/>
          <w:b/>
          <w:bCs/>
          <w:color w:val="000000"/>
          <w:sz w:val="18"/>
          <w:szCs w:val="18"/>
        </w:rPr>
        <w:t>课程简介</w:t>
      </w:r>
    </w:p>
    <w:p w14:paraId="19E74F98" w14:textId="77777777" w:rsidR="00620059" w:rsidRPr="008A261A" w:rsidRDefault="00620059">
      <w:pPr>
        <w:snapToGrid w:val="0"/>
        <w:spacing w:before="187" w:line="276" w:lineRule="auto"/>
        <w:ind w:firstLineChars="200" w:firstLine="360"/>
        <w:jc w:val="left"/>
        <w:rPr>
          <w:rFonts w:ascii="宋体" w:eastAsia="宋体" w:hAnsi="宋体"/>
          <w:color w:val="000000"/>
          <w:sz w:val="18"/>
          <w:szCs w:val="18"/>
        </w:rPr>
      </w:pPr>
      <w:r w:rsidRPr="008A261A">
        <w:rPr>
          <w:rFonts w:ascii="宋体" w:eastAsia="宋体" w:hAnsi="宋体"/>
          <w:color w:val="000000"/>
          <w:sz w:val="18"/>
          <w:szCs w:val="18"/>
        </w:rPr>
        <w:t>1. 课程概述</w:t>
      </w:r>
    </w:p>
    <w:p w14:paraId="59E54811" w14:textId="77777777" w:rsidR="00620059" w:rsidRPr="008A261A" w:rsidRDefault="00620059">
      <w:pPr>
        <w:snapToGrid w:val="0"/>
        <w:spacing w:before="187" w:line="276" w:lineRule="auto"/>
        <w:ind w:firstLineChars="200" w:firstLine="360"/>
        <w:rPr>
          <w:rFonts w:ascii="宋体" w:eastAsia="宋体" w:hAnsi="宋体"/>
          <w:color w:val="000000"/>
          <w:sz w:val="18"/>
          <w:szCs w:val="18"/>
        </w:rPr>
      </w:pPr>
      <w:r w:rsidRPr="008A261A">
        <w:rPr>
          <w:rFonts w:ascii="宋体" w:eastAsia="宋体" w:hAnsi="宋体"/>
          <w:color w:val="000000"/>
          <w:sz w:val="18"/>
          <w:szCs w:val="18"/>
        </w:rPr>
        <w:t>JAVA架构编程是计算机专业的学科基础必修课程，是以JAVA及流行框架为主线培养学生基于J2EE的企业级网站建设。课程重点讲述JAVA程序设计语言，围绕讲述JAVA的主流三大框架，重点介绍Struts2的运行原理及具体应用技术，是Java企业级网站应用技术的基础内容之一，有较强的实践性和实用性。讲述Struts2的架构介绍、开发环境、核心组件、运行机制、拦截器、输入校验、Struts2标签库等，本课程的目的是使学生在掌握Java语言、前台HMTL、CSS、</w:t>
      </w:r>
      <w:proofErr w:type="spellStart"/>
      <w:r w:rsidRPr="008A261A">
        <w:rPr>
          <w:rFonts w:ascii="宋体" w:eastAsia="宋体" w:hAnsi="宋体"/>
          <w:color w:val="000000"/>
          <w:sz w:val="18"/>
          <w:szCs w:val="18"/>
        </w:rPr>
        <w:t>Javascript</w:t>
      </w:r>
      <w:proofErr w:type="spellEnd"/>
      <w:r w:rsidRPr="008A261A">
        <w:rPr>
          <w:rFonts w:ascii="宋体" w:eastAsia="宋体" w:hAnsi="宋体"/>
          <w:color w:val="000000"/>
          <w:sz w:val="18"/>
          <w:szCs w:val="18"/>
        </w:rPr>
        <w:t>的基础之上，应用Struts2框架进行快速、有效地进行企业级信息系统开发，为学习后续信息系统建设的相关课程打下坚实基础。</w:t>
      </w:r>
    </w:p>
    <w:p w14:paraId="4C0AA9D0" w14:textId="77777777" w:rsidR="00620059" w:rsidRPr="008A261A" w:rsidRDefault="00620059">
      <w:pPr>
        <w:snapToGrid w:val="0"/>
        <w:spacing w:before="156" w:line="276" w:lineRule="auto"/>
        <w:ind w:firstLine="420"/>
        <w:rPr>
          <w:rFonts w:ascii="宋体" w:eastAsia="宋体" w:hAnsi="宋体"/>
          <w:color w:val="000000"/>
          <w:sz w:val="18"/>
          <w:szCs w:val="18"/>
        </w:rPr>
      </w:pPr>
      <w:r w:rsidRPr="008A261A">
        <w:rPr>
          <w:rFonts w:ascii="宋体" w:eastAsia="宋体" w:hAnsi="宋体"/>
          <w:color w:val="000000"/>
          <w:sz w:val="18"/>
          <w:szCs w:val="18"/>
        </w:rPr>
        <w:t xml:space="preserve">JAVA framework programming is a compulsory course for computer majors. It is a website application course which takes JAVA as the main line to train students' professional ability. Courses on the mainstream of the three major JAVA framework, focusing on the operation of Struts2 principles and specific application technology, is one of the basic </w:t>
      </w:r>
      <w:proofErr w:type="gramStart"/>
      <w:r w:rsidRPr="008A261A">
        <w:rPr>
          <w:rFonts w:ascii="宋体" w:eastAsia="宋体" w:hAnsi="宋体"/>
          <w:color w:val="000000"/>
          <w:sz w:val="18"/>
          <w:szCs w:val="18"/>
        </w:rPr>
        <w:t>content</w:t>
      </w:r>
      <w:proofErr w:type="gramEnd"/>
      <w:r w:rsidRPr="008A261A">
        <w:rPr>
          <w:rFonts w:ascii="宋体" w:eastAsia="宋体" w:hAnsi="宋体"/>
          <w:color w:val="000000"/>
          <w:sz w:val="18"/>
          <w:szCs w:val="18"/>
        </w:rPr>
        <w:t xml:space="preserve"> of Java advanced web application technology, has a strong practical and practical. About the Struts2 architecture, development environment, core components, operating mechanism, interceptor, input validation and Struts2 tag library, the purpose of this course is to enable students to master the Java language on the basis of the application of the Struts2 framework for rapid and effective web development and lay a solid foundation for the follow-up study of Web application technology course.</w:t>
      </w:r>
    </w:p>
    <w:p w14:paraId="50217125" w14:textId="77777777" w:rsidR="00620059" w:rsidRPr="008A261A" w:rsidRDefault="00620059">
      <w:pPr>
        <w:snapToGrid w:val="0"/>
        <w:spacing w:before="187" w:line="276" w:lineRule="auto"/>
        <w:ind w:left="420"/>
        <w:jc w:val="left"/>
        <w:rPr>
          <w:rFonts w:ascii="宋体" w:eastAsia="宋体" w:hAnsi="宋体"/>
          <w:color w:val="000000"/>
          <w:sz w:val="18"/>
          <w:szCs w:val="18"/>
        </w:rPr>
      </w:pPr>
      <w:r w:rsidRPr="008A261A">
        <w:rPr>
          <w:rFonts w:ascii="宋体" w:eastAsia="宋体" w:hAnsi="宋体"/>
          <w:color w:val="000000"/>
          <w:sz w:val="18"/>
          <w:szCs w:val="18"/>
        </w:rPr>
        <w:t>2. 课程目标</w:t>
      </w:r>
    </w:p>
    <w:p w14:paraId="2DFE7774" w14:textId="77777777" w:rsidR="00620059" w:rsidRPr="008A261A" w:rsidRDefault="0062005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课程目标1:能够利用面向对象思想根据用户需要，对系统进行基本设计，包括功能模块、数据库设计，通过构建类和对象，学生能够开发一定复杂度的信息化系统。</w:t>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p>
    <w:p w14:paraId="16395CE8" w14:textId="77777777" w:rsidR="00620059" w:rsidRPr="008A261A" w:rsidRDefault="0062005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课程目标2:能够根据掌握JAVA程序设计基本语法，能够利用常用的开发工具，选择Servlet、JSP、Struts2等技术架构构建信息系统的解决方案，并能够分析其局限性。</w:t>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p>
    <w:p w14:paraId="31ADF9DD" w14:textId="77777777" w:rsidR="00620059" w:rsidRPr="008A261A" w:rsidRDefault="0062005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课程目标3:在特定的信息化系统开发中，学生能够有效组织团队，并针对系统前台HTML、CSS、</w:t>
      </w:r>
      <w:proofErr w:type="spellStart"/>
      <w:r w:rsidRPr="008A261A">
        <w:rPr>
          <w:rFonts w:ascii="宋体" w:eastAsia="宋体" w:hAnsi="宋体"/>
          <w:color w:val="000000"/>
          <w:sz w:val="18"/>
          <w:szCs w:val="18"/>
        </w:rPr>
        <w:t>Javascript</w:t>
      </w:r>
      <w:proofErr w:type="spellEnd"/>
      <w:r w:rsidRPr="008A261A">
        <w:rPr>
          <w:rFonts w:ascii="宋体" w:eastAsia="宋体" w:hAnsi="宋体"/>
          <w:color w:val="000000"/>
          <w:sz w:val="18"/>
          <w:szCs w:val="18"/>
        </w:rPr>
        <w:t>、后台JAVA语言及数据库等各个模块进行协调和指挥，让团队最大程度发挥作用。</w:t>
      </w:r>
      <w:r w:rsidRPr="008A261A">
        <w:rPr>
          <w:rFonts w:ascii="宋体" w:eastAsia="宋体" w:hAnsi="宋体"/>
          <w:color w:val="000000"/>
          <w:sz w:val="18"/>
          <w:szCs w:val="18"/>
        </w:rPr>
        <w:tab/>
      </w:r>
      <w:r w:rsidRPr="008A261A">
        <w:rPr>
          <w:rFonts w:ascii="宋体" w:eastAsia="宋体" w:hAnsi="宋体"/>
          <w:color w:val="000000"/>
          <w:sz w:val="18"/>
          <w:szCs w:val="18"/>
        </w:rPr>
        <w:tab/>
      </w:r>
    </w:p>
    <w:p w14:paraId="7A5754FE" w14:textId="77777777" w:rsidR="00620059" w:rsidRPr="008A261A" w:rsidRDefault="00620059">
      <w:pPr>
        <w:snapToGrid w:val="0"/>
        <w:spacing w:before="187"/>
        <w:jc w:val="left"/>
        <w:rPr>
          <w:rFonts w:ascii="宋体" w:eastAsia="宋体" w:hAnsi="宋体"/>
          <w:color w:val="000000"/>
          <w:sz w:val="18"/>
          <w:szCs w:val="18"/>
        </w:rPr>
      </w:pPr>
      <w:r w:rsidRPr="008A261A">
        <w:rPr>
          <w:rFonts w:ascii="宋体" w:eastAsia="宋体" w:hAnsi="宋体"/>
          <w:color w:val="000000"/>
          <w:sz w:val="18"/>
          <w:szCs w:val="18"/>
        </w:rPr>
        <w:t>课程目标4:能够对系统设计、开发全过程进行有效管理，对各种资源进行有效配置，根据任务要求完成信息系统，能够考虑因数据安全造成的系统损失。</w:t>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r w:rsidRPr="008A261A">
        <w:rPr>
          <w:rFonts w:ascii="宋体" w:eastAsia="宋体" w:hAnsi="宋体"/>
          <w:color w:val="000000"/>
          <w:sz w:val="18"/>
          <w:szCs w:val="18"/>
        </w:rPr>
        <w:tab/>
      </w:r>
    </w:p>
    <w:p w14:paraId="03649FF2" w14:textId="77777777" w:rsidR="00620059" w:rsidRPr="008A261A" w:rsidRDefault="00620059">
      <w:pPr>
        <w:snapToGrid w:val="0"/>
        <w:spacing w:before="187" w:line="276" w:lineRule="auto"/>
        <w:jc w:val="left"/>
        <w:rPr>
          <w:rFonts w:ascii="宋体" w:eastAsia="宋体" w:hAnsi="宋体"/>
          <w:b/>
          <w:bCs/>
          <w:color w:val="000000"/>
          <w:kern w:val="0"/>
          <w:sz w:val="18"/>
          <w:szCs w:val="18"/>
        </w:rPr>
      </w:pPr>
      <w:r w:rsidRPr="008A261A">
        <w:rPr>
          <w:rFonts w:ascii="宋体" w:eastAsia="宋体" w:hAnsi="宋体"/>
          <w:color w:val="000000"/>
          <w:kern w:val="0"/>
          <w:sz w:val="18"/>
          <w:szCs w:val="18"/>
        </w:rPr>
        <w:tab/>
      </w:r>
      <w:r w:rsidRPr="008A261A">
        <w:rPr>
          <w:rFonts w:ascii="宋体" w:eastAsia="宋体" w:hAnsi="宋体"/>
          <w:b/>
          <w:bCs/>
          <w:color w:val="000000"/>
          <w:kern w:val="0"/>
          <w:sz w:val="18"/>
          <w:szCs w:val="18"/>
        </w:rPr>
        <w:tab/>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974"/>
        <w:gridCol w:w="1643"/>
        <w:gridCol w:w="1567"/>
        <w:gridCol w:w="1643"/>
        <w:gridCol w:w="1854"/>
      </w:tblGrid>
      <w:tr w:rsidR="00620059" w:rsidRPr="008A261A" w14:paraId="0C4D6102"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658AA35" w14:textId="77777777" w:rsidR="00620059" w:rsidRPr="008A261A" w:rsidRDefault="00620059">
            <w:pPr>
              <w:snapToGrid w:val="0"/>
              <w:spacing w:line="360" w:lineRule="auto"/>
              <w:jc w:val="center"/>
              <w:rPr>
                <w:rFonts w:ascii="宋体" w:eastAsia="宋体" w:hAnsi="宋体"/>
                <w:color w:val="000000"/>
                <w:sz w:val="18"/>
                <w:szCs w:val="18"/>
              </w:rPr>
            </w:pPr>
          </w:p>
        </w:tc>
        <w:tc>
          <w:tcPr>
            <w:tcW w:w="667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52867BEF"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毕业要求</w:t>
            </w:r>
          </w:p>
        </w:tc>
      </w:tr>
      <w:tr w:rsidR="00620059" w:rsidRPr="008A261A" w14:paraId="637E78FB"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F8F53C2" w14:textId="77777777" w:rsidR="00620059" w:rsidRPr="008A261A" w:rsidRDefault="00620059">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88CFEA4"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3.1</w:t>
            </w:r>
          </w:p>
        </w:tc>
        <w:tc>
          <w:tcPr>
            <w:tcW w:w="15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4117FCB"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5.3</w:t>
            </w:r>
          </w:p>
        </w:tc>
        <w:tc>
          <w:tcPr>
            <w:tcW w:w="16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E605AA6"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9.3</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1826C38"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11.1</w:t>
            </w:r>
          </w:p>
        </w:tc>
      </w:tr>
      <w:tr w:rsidR="00620059" w:rsidRPr="008A261A" w14:paraId="6392245D"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05F430D2"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课程目标1</w:t>
            </w:r>
          </w:p>
        </w:tc>
        <w:tc>
          <w:tcPr>
            <w:tcW w:w="1635" w:type="dxa"/>
            <w:tcBorders>
              <w:top w:val="single" w:sz="8" w:space="0" w:color="000000"/>
              <w:left w:val="single" w:sz="8" w:space="0" w:color="000000"/>
              <w:bottom w:val="single" w:sz="8" w:space="0" w:color="000000"/>
              <w:right w:val="single" w:sz="8" w:space="0" w:color="000000"/>
            </w:tcBorders>
            <w:vAlign w:val="center"/>
          </w:tcPr>
          <w:p w14:paraId="04019088"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560" w:type="dxa"/>
            <w:tcBorders>
              <w:top w:val="single" w:sz="8" w:space="0" w:color="000000"/>
              <w:left w:val="single" w:sz="8" w:space="0" w:color="000000"/>
              <w:bottom w:val="single" w:sz="8" w:space="0" w:color="000000"/>
              <w:right w:val="single" w:sz="8" w:space="0" w:color="000000"/>
            </w:tcBorders>
            <w:vAlign w:val="center"/>
          </w:tcPr>
          <w:p w14:paraId="4B125346" w14:textId="77777777" w:rsidR="00620059" w:rsidRPr="008A261A" w:rsidRDefault="00620059">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1911822B" w14:textId="77777777" w:rsidR="00620059" w:rsidRPr="008A261A" w:rsidRDefault="00620059">
            <w:pPr>
              <w:snapToGrid w:val="0"/>
              <w:spacing w:line="360" w:lineRule="auto"/>
              <w:jc w:val="center"/>
              <w:rPr>
                <w:rFonts w:ascii="宋体" w:eastAsia="宋体" w:hAnsi="宋体"/>
                <w:color w:val="000000"/>
                <w:sz w:val="18"/>
                <w:szCs w:val="18"/>
              </w:rPr>
            </w:pPr>
          </w:p>
        </w:tc>
        <w:tc>
          <w:tcPr>
            <w:tcW w:w="1845" w:type="dxa"/>
            <w:tcBorders>
              <w:top w:val="single" w:sz="8" w:space="0" w:color="000000"/>
              <w:left w:val="single" w:sz="8" w:space="0" w:color="000000"/>
              <w:bottom w:val="single" w:sz="8" w:space="0" w:color="000000"/>
              <w:right w:val="single" w:sz="8" w:space="0" w:color="000000"/>
            </w:tcBorders>
            <w:vAlign w:val="center"/>
          </w:tcPr>
          <w:p w14:paraId="4FBB6803" w14:textId="77777777" w:rsidR="00620059" w:rsidRPr="008A261A" w:rsidRDefault="00620059">
            <w:pPr>
              <w:snapToGrid w:val="0"/>
              <w:spacing w:line="360" w:lineRule="auto"/>
              <w:jc w:val="center"/>
              <w:rPr>
                <w:rFonts w:ascii="宋体" w:eastAsia="宋体" w:hAnsi="宋体"/>
                <w:color w:val="000000"/>
                <w:sz w:val="18"/>
                <w:szCs w:val="18"/>
              </w:rPr>
            </w:pPr>
          </w:p>
        </w:tc>
      </w:tr>
      <w:tr w:rsidR="00620059" w:rsidRPr="008A261A" w14:paraId="2BC32354"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7889E57D"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课程目标2</w:t>
            </w:r>
          </w:p>
        </w:tc>
        <w:tc>
          <w:tcPr>
            <w:tcW w:w="1635" w:type="dxa"/>
            <w:tcBorders>
              <w:top w:val="single" w:sz="8" w:space="0" w:color="000000"/>
              <w:left w:val="single" w:sz="8" w:space="0" w:color="000000"/>
              <w:bottom w:val="single" w:sz="8" w:space="0" w:color="000000"/>
              <w:right w:val="single" w:sz="8" w:space="0" w:color="000000"/>
            </w:tcBorders>
            <w:vAlign w:val="center"/>
          </w:tcPr>
          <w:p w14:paraId="5D35E737" w14:textId="77777777" w:rsidR="00620059" w:rsidRPr="008A261A" w:rsidRDefault="00620059">
            <w:pPr>
              <w:snapToGrid w:val="0"/>
              <w:spacing w:line="360" w:lineRule="auto"/>
              <w:jc w:val="center"/>
              <w:rPr>
                <w:rFonts w:ascii="宋体" w:eastAsia="宋体" w:hAnsi="宋体"/>
                <w:color w:val="000000"/>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77F41E17"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635" w:type="dxa"/>
            <w:tcBorders>
              <w:top w:val="single" w:sz="8" w:space="0" w:color="000000"/>
              <w:left w:val="single" w:sz="8" w:space="0" w:color="000000"/>
              <w:bottom w:val="single" w:sz="8" w:space="0" w:color="000000"/>
              <w:right w:val="single" w:sz="8" w:space="0" w:color="000000"/>
            </w:tcBorders>
            <w:vAlign w:val="center"/>
          </w:tcPr>
          <w:p w14:paraId="6B3354E2" w14:textId="77777777" w:rsidR="00620059" w:rsidRPr="008A261A" w:rsidRDefault="00620059">
            <w:pPr>
              <w:snapToGrid w:val="0"/>
              <w:spacing w:line="360" w:lineRule="auto"/>
              <w:jc w:val="center"/>
              <w:rPr>
                <w:rFonts w:ascii="宋体" w:eastAsia="宋体" w:hAnsi="宋体"/>
                <w:color w:val="000000"/>
                <w:sz w:val="18"/>
                <w:szCs w:val="18"/>
              </w:rPr>
            </w:pPr>
          </w:p>
        </w:tc>
        <w:tc>
          <w:tcPr>
            <w:tcW w:w="1845" w:type="dxa"/>
            <w:tcBorders>
              <w:top w:val="single" w:sz="8" w:space="0" w:color="000000"/>
              <w:left w:val="single" w:sz="8" w:space="0" w:color="000000"/>
              <w:bottom w:val="single" w:sz="8" w:space="0" w:color="000000"/>
              <w:right w:val="single" w:sz="8" w:space="0" w:color="000000"/>
            </w:tcBorders>
            <w:vAlign w:val="center"/>
          </w:tcPr>
          <w:p w14:paraId="2B4C5E1C" w14:textId="77777777" w:rsidR="00620059" w:rsidRPr="008A261A" w:rsidRDefault="00620059">
            <w:pPr>
              <w:snapToGrid w:val="0"/>
              <w:spacing w:line="360" w:lineRule="auto"/>
              <w:jc w:val="center"/>
              <w:rPr>
                <w:rFonts w:ascii="宋体" w:eastAsia="宋体" w:hAnsi="宋体"/>
                <w:color w:val="000000"/>
                <w:sz w:val="18"/>
                <w:szCs w:val="18"/>
              </w:rPr>
            </w:pPr>
          </w:p>
        </w:tc>
      </w:tr>
      <w:tr w:rsidR="00620059" w:rsidRPr="008A261A" w14:paraId="317D8C78"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782F081B"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课程目标3</w:t>
            </w:r>
          </w:p>
        </w:tc>
        <w:tc>
          <w:tcPr>
            <w:tcW w:w="1635" w:type="dxa"/>
            <w:tcBorders>
              <w:top w:val="single" w:sz="8" w:space="0" w:color="000000"/>
              <w:left w:val="single" w:sz="8" w:space="0" w:color="000000"/>
              <w:bottom w:val="single" w:sz="8" w:space="0" w:color="000000"/>
              <w:right w:val="single" w:sz="8" w:space="0" w:color="000000"/>
            </w:tcBorders>
            <w:vAlign w:val="center"/>
          </w:tcPr>
          <w:p w14:paraId="3F56F5A9" w14:textId="77777777" w:rsidR="00620059" w:rsidRPr="008A261A" w:rsidRDefault="00620059">
            <w:pPr>
              <w:snapToGrid w:val="0"/>
              <w:spacing w:line="360" w:lineRule="auto"/>
              <w:jc w:val="center"/>
              <w:rPr>
                <w:rFonts w:ascii="宋体" w:eastAsia="宋体" w:hAnsi="宋体"/>
                <w:color w:val="000000"/>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061B25FF" w14:textId="77777777" w:rsidR="00620059" w:rsidRPr="008A261A" w:rsidRDefault="00620059">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5A8D53B1"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c>
          <w:tcPr>
            <w:tcW w:w="1845" w:type="dxa"/>
            <w:tcBorders>
              <w:top w:val="single" w:sz="8" w:space="0" w:color="000000"/>
              <w:left w:val="single" w:sz="8" w:space="0" w:color="000000"/>
              <w:bottom w:val="single" w:sz="8" w:space="0" w:color="000000"/>
              <w:right w:val="single" w:sz="8" w:space="0" w:color="000000"/>
            </w:tcBorders>
            <w:vAlign w:val="center"/>
          </w:tcPr>
          <w:p w14:paraId="7AD0A602" w14:textId="77777777" w:rsidR="00620059" w:rsidRPr="008A261A" w:rsidRDefault="00620059">
            <w:pPr>
              <w:snapToGrid w:val="0"/>
              <w:spacing w:line="360" w:lineRule="auto"/>
              <w:jc w:val="center"/>
              <w:rPr>
                <w:rFonts w:ascii="宋体" w:eastAsia="宋体" w:hAnsi="宋体"/>
                <w:color w:val="000000"/>
                <w:sz w:val="18"/>
                <w:szCs w:val="18"/>
              </w:rPr>
            </w:pPr>
          </w:p>
        </w:tc>
      </w:tr>
      <w:tr w:rsidR="00620059" w:rsidRPr="008A261A" w14:paraId="7AC6317D" w14:textId="77777777" w:rsidTr="004F674A">
        <w:trPr>
          <w:trHeight w:val="270"/>
          <w:jc w:val="center"/>
        </w:trPr>
        <w:tc>
          <w:tcPr>
            <w:tcW w:w="1965" w:type="dxa"/>
            <w:tcBorders>
              <w:top w:val="single" w:sz="8" w:space="0" w:color="000000"/>
              <w:left w:val="single" w:sz="8" w:space="0" w:color="000000"/>
              <w:bottom w:val="single" w:sz="8" w:space="0" w:color="000000"/>
              <w:right w:val="single" w:sz="8" w:space="0" w:color="000000"/>
            </w:tcBorders>
            <w:vAlign w:val="center"/>
          </w:tcPr>
          <w:p w14:paraId="3882A73E"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课程目标4</w:t>
            </w:r>
          </w:p>
        </w:tc>
        <w:tc>
          <w:tcPr>
            <w:tcW w:w="1635" w:type="dxa"/>
            <w:tcBorders>
              <w:top w:val="single" w:sz="8" w:space="0" w:color="000000"/>
              <w:left w:val="single" w:sz="8" w:space="0" w:color="000000"/>
              <w:bottom w:val="single" w:sz="8" w:space="0" w:color="000000"/>
              <w:right w:val="single" w:sz="8" w:space="0" w:color="000000"/>
            </w:tcBorders>
            <w:vAlign w:val="center"/>
          </w:tcPr>
          <w:p w14:paraId="0756D297" w14:textId="77777777" w:rsidR="00620059" w:rsidRPr="008A261A" w:rsidRDefault="00620059">
            <w:pPr>
              <w:snapToGrid w:val="0"/>
              <w:spacing w:line="360" w:lineRule="auto"/>
              <w:jc w:val="center"/>
              <w:rPr>
                <w:rFonts w:ascii="宋体" w:eastAsia="宋体" w:hAnsi="宋体"/>
                <w:color w:val="000000"/>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28D98EE6" w14:textId="77777777" w:rsidR="00620059" w:rsidRPr="008A261A" w:rsidRDefault="00620059">
            <w:pPr>
              <w:snapToGrid w:val="0"/>
              <w:spacing w:line="360" w:lineRule="auto"/>
              <w:jc w:val="center"/>
              <w:rPr>
                <w:rFonts w:ascii="宋体" w:eastAsia="宋体" w:hAnsi="宋体"/>
                <w:color w:val="000000"/>
                <w:sz w:val="18"/>
                <w:szCs w:val="18"/>
              </w:rPr>
            </w:pPr>
          </w:p>
        </w:tc>
        <w:tc>
          <w:tcPr>
            <w:tcW w:w="1635" w:type="dxa"/>
            <w:tcBorders>
              <w:top w:val="single" w:sz="8" w:space="0" w:color="000000"/>
              <w:left w:val="single" w:sz="8" w:space="0" w:color="000000"/>
              <w:bottom w:val="single" w:sz="8" w:space="0" w:color="000000"/>
              <w:right w:val="single" w:sz="8" w:space="0" w:color="000000"/>
            </w:tcBorders>
            <w:vAlign w:val="center"/>
          </w:tcPr>
          <w:p w14:paraId="3D4BCF31" w14:textId="77777777" w:rsidR="00620059" w:rsidRPr="008A261A" w:rsidRDefault="00620059">
            <w:pPr>
              <w:snapToGrid w:val="0"/>
              <w:spacing w:line="360" w:lineRule="auto"/>
              <w:jc w:val="center"/>
              <w:rPr>
                <w:rFonts w:ascii="宋体" w:eastAsia="宋体" w:hAnsi="宋体"/>
                <w:color w:val="000000"/>
                <w:sz w:val="18"/>
                <w:szCs w:val="18"/>
              </w:rPr>
            </w:pPr>
          </w:p>
        </w:tc>
        <w:tc>
          <w:tcPr>
            <w:tcW w:w="1845" w:type="dxa"/>
            <w:tcBorders>
              <w:top w:val="single" w:sz="8" w:space="0" w:color="000000"/>
              <w:left w:val="single" w:sz="8" w:space="0" w:color="000000"/>
              <w:bottom w:val="single" w:sz="8" w:space="0" w:color="000000"/>
              <w:right w:val="single" w:sz="8" w:space="0" w:color="000000"/>
            </w:tcBorders>
            <w:vAlign w:val="center"/>
          </w:tcPr>
          <w:p w14:paraId="20586923"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w:t>
            </w:r>
          </w:p>
        </w:tc>
      </w:tr>
    </w:tbl>
    <w:p w14:paraId="20657715" w14:textId="77777777" w:rsidR="00620059" w:rsidRPr="008A261A" w:rsidRDefault="00620059">
      <w:pPr>
        <w:snapToGrid w:val="0"/>
        <w:spacing w:before="10" w:line="400" w:lineRule="exact"/>
        <w:ind w:leftChars="204" w:left="795" w:hangingChars="204" w:hanging="367"/>
        <w:jc w:val="left"/>
        <w:rPr>
          <w:rFonts w:ascii="宋体" w:eastAsia="宋体" w:hAnsi="宋体"/>
          <w:color w:val="000000"/>
          <w:sz w:val="18"/>
          <w:szCs w:val="18"/>
        </w:rPr>
      </w:pPr>
      <w:r w:rsidRPr="008A261A">
        <w:rPr>
          <w:rFonts w:ascii="宋体" w:eastAsia="宋体" w:hAnsi="宋体"/>
          <w:color w:val="000000"/>
          <w:sz w:val="18"/>
          <w:szCs w:val="18"/>
        </w:rPr>
        <w:t>附支撑点内容：</w:t>
      </w:r>
    </w:p>
    <w:p w14:paraId="6F961F0B" w14:textId="77777777" w:rsidR="00620059" w:rsidRPr="008A261A" w:rsidRDefault="0062005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3.1 (基本设计)针对空间信息化领域复杂工程问题，能够根据用户需求确定设计目标，掌握工程设计和产品开发全周期、全流程的基本设计/开发方法和技术，了解影响设计目标和技术方案的各种因素；</w:t>
      </w:r>
    </w:p>
    <w:p w14:paraId="6D31CE99" w14:textId="77777777" w:rsidR="00620059" w:rsidRPr="008A261A" w:rsidRDefault="0062005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5.3(选用或开发)针对空间信息领域中的复杂工程问题，能够开发或选用恰当的仿真或设计工具和技术，模拟与预测空间信息领域复杂工程问题，并能够分析其局限性；</w:t>
      </w:r>
    </w:p>
    <w:p w14:paraId="2ACFA91D" w14:textId="77777777" w:rsidR="00620059" w:rsidRPr="008A261A" w:rsidRDefault="0062005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9.3 （组织协调工作)能在多学科背景下，组织、协调和指挥团队开展工作，最大程度发挥团队作用；</w:t>
      </w:r>
    </w:p>
    <w:p w14:paraId="7B9775CE" w14:textId="77777777" w:rsidR="00620059" w:rsidRPr="008A261A" w:rsidRDefault="00620059">
      <w:pPr>
        <w:snapToGrid w:val="0"/>
        <w:spacing w:before="187" w:line="276" w:lineRule="auto"/>
        <w:jc w:val="left"/>
        <w:rPr>
          <w:rFonts w:ascii="宋体" w:eastAsia="宋体" w:hAnsi="宋体"/>
          <w:color w:val="000000"/>
          <w:sz w:val="18"/>
          <w:szCs w:val="18"/>
        </w:rPr>
      </w:pPr>
      <w:r w:rsidRPr="008A261A">
        <w:rPr>
          <w:rFonts w:ascii="宋体" w:eastAsia="宋体" w:hAnsi="宋体"/>
          <w:color w:val="000000"/>
          <w:sz w:val="18"/>
          <w:szCs w:val="18"/>
        </w:rPr>
        <w:t>11.1 (掌握)掌握空间信息工程基本的管理方法和经济决策方法（如项目进度、资源配置等）。</w:t>
      </w:r>
    </w:p>
    <w:p w14:paraId="7C8F497B" w14:textId="77777777" w:rsidR="00620059" w:rsidRPr="008A261A" w:rsidRDefault="00620059">
      <w:pPr>
        <w:snapToGrid w:val="0"/>
        <w:spacing w:before="187" w:line="276" w:lineRule="auto"/>
        <w:jc w:val="left"/>
        <w:rPr>
          <w:rFonts w:ascii="宋体" w:eastAsia="宋体" w:hAnsi="宋体"/>
          <w:b/>
          <w:bCs/>
          <w:color w:val="000000"/>
          <w:sz w:val="18"/>
          <w:szCs w:val="18"/>
        </w:rPr>
      </w:pPr>
      <w:r w:rsidRPr="008A261A">
        <w:rPr>
          <w:rFonts w:ascii="宋体" w:eastAsia="宋体" w:hAnsi="宋体"/>
          <w:b/>
          <w:bCs/>
          <w:color w:val="000000"/>
          <w:sz w:val="18"/>
          <w:szCs w:val="18"/>
        </w:rPr>
        <w:t>二、教学内容</w:t>
      </w:r>
    </w:p>
    <w:p w14:paraId="2002F862" w14:textId="77777777" w:rsidR="00620059" w:rsidRPr="008A261A" w:rsidRDefault="0062005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1.理论教学安排</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035"/>
        <w:gridCol w:w="3105"/>
        <w:gridCol w:w="889"/>
        <w:gridCol w:w="1326"/>
        <w:gridCol w:w="1326"/>
      </w:tblGrid>
      <w:tr w:rsidR="00620059" w:rsidRPr="008A261A" w14:paraId="6C779596"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shd w:val="clear" w:color="auto" w:fill="F1F1F1"/>
          </w:tcPr>
          <w:p w14:paraId="2CFF9574" w14:textId="77777777" w:rsidR="00620059" w:rsidRPr="008A261A" w:rsidRDefault="00620059">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章节名称</w:t>
            </w:r>
          </w:p>
        </w:tc>
        <w:tc>
          <w:tcPr>
            <w:tcW w:w="3090" w:type="dxa"/>
            <w:tcBorders>
              <w:top w:val="single" w:sz="8" w:space="0" w:color="000000"/>
              <w:left w:val="single" w:sz="8" w:space="0" w:color="000000"/>
              <w:bottom w:val="single" w:sz="8" w:space="0" w:color="000000"/>
              <w:right w:val="single" w:sz="8" w:space="0" w:color="000000"/>
            </w:tcBorders>
            <w:shd w:val="clear" w:color="auto" w:fill="F1F1F1"/>
          </w:tcPr>
          <w:p w14:paraId="6415526A" w14:textId="77777777" w:rsidR="00620059" w:rsidRPr="008A261A" w:rsidRDefault="00620059">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知识点</w:t>
            </w:r>
          </w:p>
        </w:tc>
        <w:tc>
          <w:tcPr>
            <w:tcW w:w="885" w:type="dxa"/>
            <w:tcBorders>
              <w:top w:val="single" w:sz="8" w:space="0" w:color="000000"/>
              <w:left w:val="single" w:sz="8" w:space="0" w:color="000000"/>
              <w:bottom w:val="single" w:sz="8" w:space="0" w:color="000000"/>
              <w:right w:val="single" w:sz="8" w:space="0" w:color="000000"/>
            </w:tcBorders>
            <w:shd w:val="clear" w:color="auto" w:fill="F1F1F1"/>
          </w:tcPr>
          <w:p w14:paraId="21078D18" w14:textId="77777777" w:rsidR="00620059" w:rsidRPr="008A261A" w:rsidRDefault="00620059">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学时</w:t>
            </w:r>
          </w:p>
        </w:tc>
        <w:tc>
          <w:tcPr>
            <w:tcW w:w="1320" w:type="dxa"/>
            <w:tcBorders>
              <w:top w:val="single" w:sz="8" w:space="0" w:color="000000"/>
              <w:left w:val="single" w:sz="8" w:space="0" w:color="000000"/>
              <w:bottom w:val="single" w:sz="8" w:space="0" w:color="000000"/>
              <w:right w:val="single" w:sz="8" w:space="0" w:color="000000"/>
            </w:tcBorders>
            <w:shd w:val="clear" w:color="auto" w:fill="F1F1F1"/>
          </w:tcPr>
          <w:p w14:paraId="39BC8A5E" w14:textId="77777777" w:rsidR="00620059" w:rsidRPr="008A261A" w:rsidRDefault="00620059">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c>
          <w:tcPr>
            <w:tcW w:w="1320" w:type="dxa"/>
            <w:tcBorders>
              <w:top w:val="single" w:sz="8" w:space="0" w:color="000000"/>
              <w:left w:val="single" w:sz="8" w:space="0" w:color="000000"/>
              <w:bottom w:val="single" w:sz="8" w:space="0" w:color="000000"/>
              <w:right w:val="single" w:sz="8" w:space="0" w:color="000000"/>
            </w:tcBorders>
            <w:shd w:val="clear" w:color="auto" w:fill="F1F1F1"/>
          </w:tcPr>
          <w:p w14:paraId="1114F7EA" w14:textId="77777777" w:rsidR="00620059" w:rsidRPr="008A261A" w:rsidRDefault="00620059">
            <w:pPr>
              <w:snapToGrid w:val="0"/>
              <w:spacing w:line="400" w:lineRule="atLeast"/>
              <w:jc w:val="center"/>
              <w:rPr>
                <w:rFonts w:ascii="宋体" w:eastAsia="宋体" w:hAnsi="宋体"/>
                <w:b/>
                <w:bCs/>
                <w:color w:val="000000"/>
                <w:sz w:val="18"/>
                <w:szCs w:val="18"/>
              </w:rPr>
            </w:pPr>
            <w:r w:rsidRPr="008A261A">
              <w:rPr>
                <w:rFonts w:ascii="宋体" w:eastAsia="宋体" w:hAnsi="宋体"/>
                <w:b/>
                <w:bCs/>
                <w:color w:val="000000"/>
                <w:sz w:val="18"/>
                <w:szCs w:val="18"/>
              </w:rPr>
              <w:t>教学方式</w:t>
            </w:r>
          </w:p>
        </w:tc>
      </w:tr>
      <w:tr w:rsidR="00620059" w:rsidRPr="008A261A" w14:paraId="42098EAD"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42B28391"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第一章 Java概览</w:t>
            </w:r>
          </w:p>
        </w:tc>
        <w:tc>
          <w:tcPr>
            <w:tcW w:w="3090" w:type="dxa"/>
            <w:tcBorders>
              <w:top w:val="single" w:sz="8" w:space="0" w:color="000000"/>
              <w:left w:val="single" w:sz="8" w:space="0" w:color="000000"/>
              <w:bottom w:val="single" w:sz="8" w:space="0" w:color="000000"/>
              <w:right w:val="single" w:sz="8" w:space="0" w:color="000000"/>
            </w:tcBorders>
            <w:vAlign w:val="center"/>
          </w:tcPr>
          <w:p w14:paraId="556E370E"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Java的工作原理及运行环境</w:t>
            </w:r>
          </w:p>
        </w:tc>
        <w:tc>
          <w:tcPr>
            <w:tcW w:w="885" w:type="dxa"/>
            <w:tcBorders>
              <w:top w:val="single" w:sz="8" w:space="0" w:color="000000"/>
              <w:left w:val="single" w:sz="8" w:space="0" w:color="000000"/>
              <w:bottom w:val="single" w:sz="8" w:space="0" w:color="000000"/>
              <w:right w:val="single" w:sz="8" w:space="0" w:color="000000"/>
            </w:tcBorders>
            <w:vAlign w:val="center"/>
          </w:tcPr>
          <w:p w14:paraId="0042E4B7"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320" w:type="dxa"/>
            <w:tcBorders>
              <w:top w:val="single" w:sz="8" w:space="0" w:color="000000"/>
              <w:left w:val="single" w:sz="8" w:space="0" w:color="000000"/>
              <w:bottom w:val="single" w:sz="8" w:space="0" w:color="000000"/>
              <w:right w:val="single" w:sz="8" w:space="0" w:color="000000"/>
            </w:tcBorders>
            <w:vAlign w:val="center"/>
          </w:tcPr>
          <w:p w14:paraId="214CDEAE"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2</w:t>
            </w:r>
          </w:p>
        </w:tc>
        <w:tc>
          <w:tcPr>
            <w:tcW w:w="1320" w:type="dxa"/>
            <w:tcBorders>
              <w:top w:val="single" w:sz="8" w:space="0" w:color="000000"/>
              <w:left w:val="single" w:sz="8" w:space="0" w:color="000000"/>
              <w:bottom w:val="single" w:sz="8" w:space="0" w:color="000000"/>
              <w:right w:val="single" w:sz="8" w:space="0" w:color="000000"/>
            </w:tcBorders>
            <w:vAlign w:val="center"/>
          </w:tcPr>
          <w:p w14:paraId="1D077469"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r>
      <w:tr w:rsidR="00620059" w:rsidRPr="008A261A" w14:paraId="10F51895"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03B354F9"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第二章 Java的基本数据类型、运算符及表达式</w:t>
            </w:r>
          </w:p>
        </w:tc>
        <w:tc>
          <w:tcPr>
            <w:tcW w:w="3090" w:type="dxa"/>
            <w:tcBorders>
              <w:top w:val="single" w:sz="8" w:space="0" w:color="000000"/>
              <w:left w:val="single" w:sz="8" w:space="0" w:color="000000"/>
              <w:bottom w:val="single" w:sz="8" w:space="0" w:color="000000"/>
              <w:right w:val="single" w:sz="8" w:space="0" w:color="000000"/>
            </w:tcBorders>
            <w:vAlign w:val="center"/>
          </w:tcPr>
          <w:p w14:paraId="11CF8AEF"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Java的标识符、保留字、变量、常量、数据类型、运算符和表达式等等</w:t>
            </w:r>
          </w:p>
        </w:tc>
        <w:tc>
          <w:tcPr>
            <w:tcW w:w="885" w:type="dxa"/>
            <w:tcBorders>
              <w:top w:val="single" w:sz="8" w:space="0" w:color="000000"/>
              <w:left w:val="single" w:sz="8" w:space="0" w:color="000000"/>
              <w:bottom w:val="single" w:sz="8" w:space="0" w:color="000000"/>
              <w:right w:val="single" w:sz="8" w:space="0" w:color="000000"/>
            </w:tcBorders>
            <w:vAlign w:val="center"/>
          </w:tcPr>
          <w:p w14:paraId="6211A852"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5A734627"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2</w:t>
            </w:r>
          </w:p>
        </w:tc>
        <w:tc>
          <w:tcPr>
            <w:tcW w:w="1320" w:type="dxa"/>
            <w:tcBorders>
              <w:top w:val="single" w:sz="8" w:space="0" w:color="000000"/>
              <w:left w:val="single" w:sz="8" w:space="0" w:color="000000"/>
              <w:bottom w:val="single" w:sz="8" w:space="0" w:color="000000"/>
              <w:right w:val="single" w:sz="8" w:space="0" w:color="000000"/>
            </w:tcBorders>
            <w:vAlign w:val="center"/>
          </w:tcPr>
          <w:p w14:paraId="13572362"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r>
      <w:tr w:rsidR="00620059" w:rsidRPr="008A261A" w14:paraId="57B7D11C"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25BCC587"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第三章 程序设计基础</w:t>
            </w:r>
          </w:p>
        </w:tc>
        <w:tc>
          <w:tcPr>
            <w:tcW w:w="3090" w:type="dxa"/>
            <w:tcBorders>
              <w:top w:val="single" w:sz="8" w:space="0" w:color="000000"/>
              <w:left w:val="single" w:sz="8" w:space="0" w:color="000000"/>
              <w:bottom w:val="single" w:sz="8" w:space="0" w:color="000000"/>
              <w:right w:val="single" w:sz="8" w:space="0" w:color="000000"/>
            </w:tcBorders>
            <w:vAlign w:val="center"/>
          </w:tcPr>
          <w:p w14:paraId="55F284C3"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介绍Java 程序的注释方式、简单的输入/输出语句以及控制程序流程的分支结构和循环结构语句</w:t>
            </w:r>
          </w:p>
        </w:tc>
        <w:tc>
          <w:tcPr>
            <w:tcW w:w="885" w:type="dxa"/>
            <w:tcBorders>
              <w:top w:val="single" w:sz="8" w:space="0" w:color="000000"/>
              <w:left w:val="single" w:sz="8" w:space="0" w:color="000000"/>
              <w:bottom w:val="single" w:sz="8" w:space="0" w:color="000000"/>
              <w:right w:val="single" w:sz="8" w:space="0" w:color="000000"/>
            </w:tcBorders>
            <w:vAlign w:val="center"/>
          </w:tcPr>
          <w:p w14:paraId="53DC19EF"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3DDBD1A6"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2</w:t>
            </w:r>
          </w:p>
        </w:tc>
        <w:tc>
          <w:tcPr>
            <w:tcW w:w="1320" w:type="dxa"/>
            <w:tcBorders>
              <w:top w:val="single" w:sz="8" w:space="0" w:color="000000"/>
              <w:left w:val="single" w:sz="8" w:space="0" w:color="000000"/>
              <w:bottom w:val="single" w:sz="8" w:space="0" w:color="000000"/>
              <w:right w:val="single" w:sz="8" w:space="0" w:color="000000"/>
            </w:tcBorders>
            <w:vAlign w:val="center"/>
          </w:tcPr>
          <w:p w14:paraId="35068F64"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r>
      <w:tr w:rsidR="00620059" w:rsidRPr="008A261A" w14:paraId="2AB4019A"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41DDFA96"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第四章 面向对象的程序设计基础</w:t>
            </w:r>
          </w:p>
        </w:tc>
        <w:tc>
          <w:tcPr>
            <w:tcW w:w="3090" w:type="dxa"/>
            <w:tcBorders>
              <w:top w:val="single" w:sz="8" w:space="0" w:color="000000"/>
              <w:left w:val="single" w:sz="8" w:space="0" w:color="000000"/>
              <w:bottom w:val="single" w:sz="8" w:space="0" w:color="000000"/>
              <w:right w:val="single" w:sz="8" w:space="0" w:color="000000"/>
            </w:tcBorders>
            <w:vAlign w:val="center"/>
          </w:tcPr>
          <w:p w14:paraId="7BE3170B" w14:textId="77777777" w:rsidR="00620059" w:rsidRPr="008A261A" w:rsidRDefault="00620059">
            <w:pPr>
              <w:snapToGrid w:val="0"/>
              <w:jc w:val="left"/>
              <w:rPr>
                <w:rFonts w:ascii="宋体" w:eastAsia="宋体" w:hAnsi="宋体"/>
                <w:color w:val="000000"/>
                <w:sz w:val="18"/>
                <w:szCs w:val="18"/>
              </w:rPr>
            </w:pPr>
            <w:proofErr w:type="gramStart"/>
            <w:r w:rsidRPr="008A261A">
              <w:rPr>
                <w:rFonts w:ascii="宋体" w:eastAsia="宋体" w:hAnsi="宋体"/>
                <w:color w:val="000000"/>
                <w:sz w:val="18"/>
                <w:szCs w:val="18"/>
              </w:rPr>
              <w:t>从类入手</w:t>
            </w:r>
            <w:proofErr w:type="gramEnd"/>
            <w:r w:rsidRPr="008A261A">
              <w:rPr>
                <w:rFonts w:ascii="宋体" w:eastAsia="宋体" w:hAnsi="宋体"/>
                <w:color w:val="000000"/>
                <w:sz w:val="18"/>
                <w:szCs w:val="18"/>
              </w:rPr>
              <w:t>，详细介绍面向对象程序设计的基本思想和方法</w:t>
            </w:r>
          </w:p>
        </w:tc>
        <w:tc>
          <w:tcPr>
            <w:tcW w:w="885" w:type="dxa"/>
            <w:tcBorders>
              <w:top w:val="single" w:sz="8" w:space="0" w:color="000000"/>
              <w:left w:val="single" w:sz="8" w:space="0" w:color="000000"/>
              <w:bottom w:val="single" w:sz="8" w:space="0" w:color="000000"/>
              <w:right w:val="single" w:sz="8" w:space="0" w:color="000000"/>
            </w:tcBorders>
            <w:vAlign w:val="center"/>
          </w:tcPr>
          <w:p w14:paraId="51F7F6EF"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30C90511"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1</w:t>
            </w:r>
          </w:p>
        </w:tc>
        <w:tc>
          <w:tcPr>
            <w:tcW w:w="1320" w:type="dxa"/>
            <w:tcBorders>
              <w:top w:val="single" w:sz="8" w:space="0" w:color="000000"/>
              <w:left w:val="single" w:sz="8" w:space="0" w:color="000000"/>
              <w:bottom w:val="single" w:sz="8" w:space="0" w:color="000000"/>
              <w:right w:val="single" w:sz="8" w:space="0" w:color="000000"/>
            </w:tcBorders>
            <w:vAlign w:val="center"/>
          </w:tcPr>
          <w:p w14:paraId="2AD439A4"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r>
      <w:tr w:rsidR="00620059" w:rsidRPr="008A261A" w14:paraId="200464D4"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56AE2D30"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第五章 类的继承、包及接口</w:t>
            </w:r>
          </w:p>
        </w:tc>
        <w:tc>
          <w:tcPr>
            <w:tcW w:w="3090" w:type="dxa"/>
            <w:tcBorders>
              <w:top w:val="single" w:sz="8" w:space="0" w:color="000000"/>
              <w:left w:val="single" w:sz="8" w:space="0" w:color="000000"/>
              <w:bottom w:val="single" w:sz="8" w:space="0" w:color="000000"/>
              <w:right w:val="single" w:sz="8" w:space="0" w:color="000000"/>
            </w:tcBorders>
            <w:vAlign w:val="center"/>
          </w:tcPr>
          <w:p w14:paraId="730865C6"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类的定义、对象的创建（实例化）、类的成员等。本章将继续介绍类的继承性、类的访问限定、抽象类、匿名类以及包和接口等概念。</w:t>
            </w:r>
          </w:p>
        </w:tc>
        <w:tc>
          <w:tcPr>
            <w:tcW w:w="885" w:type="dxa"/>
            <w:tcBorders>
              <w:top w:val="single" w:sz="8" w:space="0" w:color="000000"/>
              <w:left w:val="single" w:sz="8" w:space="0" w:color="000000"/>
              <w:bottom w:val="single" w:sz="8" w:space="0" w:color="000000"/>
              <w:right w:val="single" w:sz="8" w:space="0" w:color="000000"/>
            </w:tcBorders>
            <w:vAlign w:val="center"/>
          </w:tcPr>
          <w:p w14:paraId="243546E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2AECF996"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1</w:t>
            </w:r>
          </w:p>
        </w:tc>
        <w:tc>
          <w:tcPr>
            <w:tcW w:w="1320" w:type="dxa"/>
            <w:tcBorders>
              <w:top w:val="single" w:sz="8" w:space="0" w:color="000000"/>
              <w:left w:val="single" w:sz="8" w:space="0" w:color="000000"/>
              <w:bottom w:val="single" w:sz="8" w:space="0" w:color="000000"/>
              <w:right w:val="single" w:sz="8" w:space="0" w:color="000000"/>
            </w:tcBorders>
            <w:vAlign w:val="center"/>
          </w:tcPr>
          <w:p w14:paraId="602FACC8"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r>
      <w:tr w:rsidR="00620059" w:rsidRPr="008A261A" w14:paraId="454319E9"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639CC945"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第六章 HTML、CSS、</w:t>
            </w:r>
            <w:proofErr w:type="spellStart"/>
            <w:r w:rsidRPr="008A261A">
              <w:rPr>
                <w:rFonts w:ascii="宋体" w:eastAsia="宋体" w:hAnsi="宋体"/>
                <w:color w:val="000000"/>
                <w:sz w:val="18"/>
                <w:szCs w:val="18"/>
              </w:rPr>
              <w:t>Javascript</w:t>
            </w:r>
            <w:proofErr w:type="spellEnd"/>
          </w:p>
        </w:tc>
        <w:tc>
          <w:tcPr>
            <w:tcW w:w="3090" w:type="dxa"/>
            <w:tcBorders>
              <w:top w:val="single" w:sz="8" w:space="0" w:color="000000"/>
              <w:left w:val="single" w:sz="8" w:space="0" w:color="000000"/>
              <w:bottom w:val="single" w:sz="8" w:space="0" w:color="000000"/>
              <w:right w:val="single" w:sz="8" w:space="0" w:color="000000"/>
            </w:tcBorders>
            <w:vAlign w:val="center"/>
          </w:tcPr>
          <w:p w14:paraId="10E23502"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HTML 元素语法、主要标签、属性值设置、表格、表单、链接。</w:t>
            </w:r>
          </w:p>
          <w:p w14:paraId="51185881"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CSS语法、选择器、外部样式表(External style sheet)、内部样式表(Internal style sheet)、内联样式(Inline style)、盒子模型；</w:t>
            </w:r>
            <w:proofErr w:type="spellStart"/>
            <w:r w:rsidRPr="008A261A">
              <w:rPr>
                <w:rFonts w:ascii="宋体" w:eastAsia="宋体" w:hAnsi="宋体"/>
                <w:color w:val="000000"/>
                <w:sz w:val="18"/>
                <w:szCs w:val="18"/>
              </w:rPr>
              <w:t>Javascript</w:t>
            </w:r>
            <w:proofErr w:type="spellEnd"/>
            <w:r w:rsidRPr="008A261A">
              <w:rPr>
                <w:rFonts w:ascii="宋体" w:eastAsia="宋体" w:hAnsi="宋体"/>
                <w:color w:val="000000"/>
                <w:sz w:val="18"/>
                <w:szCs w:val="18"/>
              </w:rPr>
              <w:t>基本的语法（变量定义，循环、选择结构、函数）</w:t>
            </w:r>
          </w:p>
        </w:tc>
        <w:tc>
          <w:tcPr>
            <w:tcW w:w="885" w:type="dxa"/>
            <w:tcBorders>
              <w:top w:val="single" w:sz="8" w:space="0" w:color="000000"/>
              <w:left w:val="single" w:sz="8" w:space="0" w:color="000000"/>
              <w:bottom w:val="single" w:sz="8" w:space="0" w:color="000000"/>
              <w:right w:val="single" w:sz="8" w:space="0" w:color="000000"/>
            </w:tcBorders>
            <w:vAlign w:val="center"/>
          </w:tcPr>
          <w:p w14:paraId="2E083158"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0B59C6B4"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3</w:t>
            </w:r>
          </w:p>
        </w:tc>
        <w:tc>
          <w:tcPr>
            <w:tcW w:w="1320" w:type="dxa"/>
            <w:tcBorders>
              <w:top w:val="single" w:sz="8" w:space="0" w:color="000000"/>
              <w:left w:val="single" w:sz="8" w:space="0" w:color="000000"/>
              <w:bottom w:val="single" w:sz="8" w:space="0" w:color="000000"/>
              <w:right w:val="single" w:sz="8" w:space="0" w:color="000000"/>
            </w:tcBorders>
            <w:vAlign w:val="center"/>
          </w:tcPr>
          <w:p w14:paraId="0E2890AE"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讲授法</w:t>
            </w:r>
          </w:p>
        </w:tc>
      </w:tr>
      <w:tr w:rsidR="00620059" w:rsidRPr="008A261A" w14:paraId="27BB8627"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3A45CA0D"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第七章 Servlet</w:t>
            </w:r>
          </w:p>
        </w:tc>
        <w:tc>
          <w:tcPr>
            <w:tcW w:w="3090" w:type="dxa"/>
            <w:tcBorders>
              <w:top w:val="single" w:sz="8" w:space="0" w:color="000000"/>
              <w:left w:val="single" w:sz="8" w:space="0" w:color="000000"/>
              <w:bottom w:val="single" w:sz="8" w:space="0" w:color="000000"/>
              <w:right w:val="single" w:sz="8" w:space="0" w:color="000000"/>
            </w:tcBorders>
            <w:vAlign w:val="center"/>
          </w:tcPr>
          <w:p w14:paraId="2265165D"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servlet生存周期、get/post方法、过滤器、COOKIE</w:t>
            </w:r>
          </w:p>
        </w:tc>
        <w:tc>
          <w:tcPr>
            <w:tcW w:w="885" w:type="dxa"/>
            <w:tcBorders>
              <w:top w:val="single" w:sz="8" w:space="0" w:color="000000"/>
              <w:left w:val="single" w:sz="8" w:space="0" w:color="000000"/>
              <w:bottom w:val="single" w:sz="8" w:space="0" w:color="000000"/>
              <w:right w:val="single" w:sz="8" w:space="0" w:color="000000"/>
            </w:tcBorders>
            <w:vAlign w:val="center"/>
          </w:tcPr>
          <w:p w14:paraId="1B17A5C2"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753ED140"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3</w:t>
            </w:r>
          </w:p>
        </w:tc>
        <w:tc>
          <w:tcPr>
            <w:tcW w:w="1320" w:type="dxa"/>
            <w:tcBorders>
              <w:top w:val="single" w:sz="8" w:space="0" w:color="000000"/>
              <w:left w:val="single" w:sz="8" w:space="0" w:color="000000"/>
              <w:bottom w:val="single" w:sz="8" w:space="0" w:color="000000"/>
              <w:right w:val="single" w:sz="8" w:space="0" w:color="000000"/>
            </w:tcBorders>
            <w:vAlign w:val="center"/>
          </w:tcPr>
          <w:p w14:paraId="05EE72EC"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演示法</w:t>
            </w:r>
          </w:p>
        </w:tc>
      </w:tr>
      <w:tr w:rsidR="00620059" w:rsidRPr="008A261A" w14:paraId="1E218712"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60164568"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lastRenderedPageBreak/>
              <w:t>第八章 JSP</w:t>
            </w:r>
          </w:p>
        </w:tc>
        <w:tc>
          <w:tcPr>
            <w:tcW w:w="3090" w:type="dxa"/>
            <w:tcBorders>
              <w:top w:val="single" w:sz="8" w:space="0" w:color="000000"/>
              <w:left w:val="single" w:sz="8" w:space="0" w:color="000000"/>
              <w:bottom w:val="single" w:sz="8" w:space="0" w:color="000000"/>
              <w:right w:val="single" w:sz="8" w:space="0" w:color="000000"/>
            </w:tcBorders>
            <w:vAlign w:val="center"/>
          </w:tcPr>
          <w:p w14:paraId="51718C4F"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JSP的结构、运行机理、生命周期、基本语法、指令、动作元素、隐式对象</w:t>
            </w:r>
          </w:p>
        </w:tc>
        <w:tc>
          <w:tcPr>
            <w:tcW w:w="885" w:type="dxa"/>
            <w:tcBorders>
              <w:top w:val="single" w:sz="8" w:space="0" w:color="000000"/>
              <w:left w:val="single" w:sz="8" w:space="0" w:color="000000"/>
              <w:bottom w:val="single" w:sz="8" w:space="0" w:color="000000"/>
              <w:right w:val="single" w:sz="8" w:space="0" w:color="000000"/>
            </w:tcBorders>
            <w:vAlign w:val="center"/>
          </w:tcPr>
          <w:p w14:paraId="0C209143"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587173A8"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136ED657"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演示法</w:t>
            </w:r>
          </w:p>
        </w:tc>
      </w:tr>
      <w:tr w:rsidR="00620059" w:rsidRPr="008A261A" w14:paraId="6BFA3602" w14:textId="77777777" w:rsidTr="004F674A">
        <w:trPr>
          <w:trHeight w:val="480"/>
          <w:jc w:val="center"/>
        </w:trPr>
        <w:tc>
          <w:tcPr>
            <w:tcW w:w="2025" w:type="dxa"/>
            <w:tcBorders>
              <w:top w:val="single" w:sz="8" w:space="0" w:color="000000"/>
              <w:left w:val="single" w:sz="8" w:space="0" w:color="000000"/>
              <w:bottom w:val="single" w:sz="8" w:space="0" w:color="000000"/>
              <w:right w:val="single" w:sz="8" w:space="0" w:color="000000"/>
            </w:tcBorders>
            <w:vAlign w:val="center"/>
          </w:tcPr>
          <w:p w14:paraId="0747919D"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第九章 Struts2</w:t>
            </w:r>
          </w:p>
        </w:tc>
        <w:tc>
          <w:tcPr>
            <w:tcW w:w="3090" w:type="dxa"/>
            <w:tcBorders>
              <w:top w:val="single" w:sz="8" w:space="0" w:color="000000"/>
              <w:left w:val="single" w:sz="8" w:space="0" w:color="000000"/>
              <w:bottom w:val="single" w:sz="8" w:space="0" w:color="000000"/>
              <w:right w:val="single" w:sz="8" w:space="0" w:color="000000"/>
            </w:tcBorders>
            <w:vAlign w:val="center"/>
          </w:tcPr>
          <w:p w14:paraId="5FA9DFDE"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MVC框架、struts2架构、配置文件、Action动作、拦截器、结果类型</w:t>
            </w:r>
          </w:p>
        </w:tc>
        <w:tc>
          <w:tcPr>
            <w:tcW w:w="885" w:type="dxa"/>
            <w:tcBorders>
              <w:top w:val="single" w:sz="8" w:space="0" w:color="000000"/>
              <w:left w:val="single" w:sz="8" w:space="0" w:color="000000"/>
              <w:bottom w:val="single" w:sz="8" w:space="0" w:color="000000"/>
              <w:right w:val="single" w:sz="8" w:space="0" w:color="000000"/>
            </w:tcBorders>
            <w:vAlign w:val="center"/>
          </w:tcPr>
          <w:p w14:paraId="12FE2B75"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320" w:type="dxa"/>
            <w:tcBorders>
              <w:top w:val="single" w:sz="8" w:space="0" w:color="000000"/>
              <w:left w:val="single" w:sz="8" w:space="0" w:color="000000"/>
              <w:bottom w:val="single" w:sz="8" w:space="0" w:color="000000"/>
              <w:right w:val="single" w:sz="8" w:space="0" w:color="000000"/>
            </w:tcBorders>
            <w:vAlign w:val="center"/>
          </w:tcPr>
          <w:p w14:paraId="3BD5D8E2"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4</w:t>
            </w:r>
          </w:p>
        </w:tc>
        <w:tc>
          <w:tcPr>
            <w:tcW w:w="1320" w:type="dxa"/>
            <w:tcBorders>
              <w:top w:val="single" w:sz="8" w:space="0" w:color="000000"/>
              <w:left w:val="single" w:sz="8" w:space="0" w:color="000000"/>
              <w:bottom w:val="single" w:sz="8" w:space="0" w:color="000000"/>
              <w:right w:val="single" w:sz="8" w:space="0" w:color="000000"/>
            </w:tcBorders>
            <w:vAlign w:val="center"/>
          </w:tcPr>
          <w:p w14:paraId="15EE247B" w14:textId="77777777" w:rsidR="00620059" w:rsidRPr="008A261A" w:rsidRDefault="00620059">
            <w:pPr>
              <w:snapToGrid w:val="0"/>
              <w:jc w:val="left"/>
              <w:rPr>
                <w:rFonts w:ascii="宋体" w:eastAsia="宋体" w:hAnsi="宋体"/>
                <w:color w:val="000000"/>
                <w:sz w:val="18"/>
                <w:szCs w:val="18"/>
              </w:rPr>
            </w:pPr>
            <w:r w:rsidRPr="008A261A">
              <w:rPr>
                <w:rFonts w:ascii="宋体" w:eastAsia="宋体" w:hAnsi="宋体"/>
                <w:color w:val="000000"/>
                <w:sz w:val="18"/>
                <w:szCs w:val="18"/>
              </w:rPr>
              <w:t>演示法</w:t>
            </w:r>
          </w:p>
        </w:tc>
      </w:tr>
    </w:tbl>
    <w:p w14:paraId="78F6D4D2" w14:textId="77777777" w:rsidR="00620059" w:rsidRPr="008A261A" w:rsidRDefault="00620059">
      <w:pPr>
        <w:snapToGrid w:val="0"/>
        <w:spacing w:before="156"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2.实验教学安排</w:t>
      </w:r>
    </w:p>
    <w:p w14:paraId="304F8449" w14:textId="77777777" w:rsidR="00620059" w:rsidRPr="008A261A" w:rsidRDefault="00620059">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单独开设对应的课程设计：Java架构编程课程设计，课程号：5208003</w:t>
      </w:r>
    </w:p>
    <w:p w14:paraId="7592B211" w14:textId="77777777" w:rsidR="00620059" w:rsidRPr="008A261A" w:rsidRDefault="00620059">
      <w:pPr>
        <w:snapToGrid w:val="0"/>
        <w:spacing w:before="10" w:line="400" w:lineRule="exact"/>
        <w:ind w:leftChars="204" w:left="797" w:hangingChars="204" w:hanging="369"/>
        <w:jc w:val="left"/>
        <w:rPr>
          <w:rFonts w:ascii="宋体" w:eastAsia="宋体" w:hAnsi="宋体"/>
          <w:b/>
          <w:bCs/>
          <w:color w:val="000000"/>
          <w:sz w:val="18"/>
          <w:szCs w:val="18"/>
        </w:rPr>
      </w:pPr>
      <w:r w:rsidRPr="008A261A">
        <w:rPr>
          <w:rFonts w:ascii="宋体" w:eastAsia="宋体" w:hAnsi="宋体"/>
          <w:b/>
          <w:bCs/>
          <w:color w:val="000000"/>
          <w:sz w:val="18"/>
          <w:szCs w:val="18"/>
        </w:rPr>
        <w:t>三、教学方法</w:t>
      </w:r>
    </w:p>
    <w:p w14:paraId="17C6364E" w14:textId="77777777" w:rsidR="00620059" w:rsidRPr="008A261A" w:rsidRDefault="00620059">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教师讲授与上机相结合，围绕基本概念、语法以及程序设计的基本方法进行教学。要求在教学中从思想上向学生了解计算思维的基本原则与方法，在实践层面突出培养学生对程序设计基本流程的理解。</w:t>
      </w:r>
    </w:p>
    <w:p w14:paraId="2A1E1931" w14:textId="77777777" w:rsidR="00620059" w:rsidRPr="008A261A" w:rsidRDefault="00620059">
      <w:pPr>
        <w:snapToGrid w:val="0"/>
        <w:spacing w:line="400" w:lineRule="exact"/>
        <w:ind w:firstLineChars="171" w:firstLine="308"/>
        <w:rPr>
          <w:rFonts w:ascii="宋体" w:eastAsia="宋体" w:hAnsi="宋体"/>
          <w:color w:val="000000"/>
          <w:sz w:val="18"/>
          <w:szCs w:val="18"/>
        </w:rPr>
      </w:pPr>
      <w:r w:rsidRPr="008A261A">
        <w:rPr>
          <w:rFonts w:ascii="宋体" w:eastAsia="宋体" w:hAnsi="宋体"/>
          <w:color w:val="000000"/>
          <w:sz w:val="18"/>
          <w:szCs w:val="18"/>
        </w:rPr>
        <w:t>在课堂上应详细讲授每章的重点、难点内容；讲授中应注重通过必要的案例演示，启发、调动学生的思维，加深学生对有关概念、理论等内容的理解，并应采用多媒体辅助教学，加大课堂授课的知识含量。</w:t>
      </w:r>
    </w:p>
    <w:p w14:paraId="5FB931E2" w14:textId="77777777" w:rsidR="00620059" w:rsidRPr="008A261A" w:rsidRDefault="00620059">
      <w:pPr>
        <w:snapToGrid w:val="0"/>
        <w:spacing w:line="400" w:lineRule="exact"/>
        <w:ind w:firstLineChars="171" w:firstLine="308"/>
        <w:jc w:val="left"/>
        <w:rPr>
          <w:rFonts w:ascii="宋体" w:eastAsia="宋体" w:hAnsi="宋体"/>
          <w:color w:val="000000"/>
          <w:sz w:val="18"/>
          <w:szCs w:val="18"/>
        </w:rPr>
      </w:pPr>
      <w:r w:rsidRPr="008A261A">
        <w:rPr>
          <w:rFonts w:ascii="宋体" w:eastAsia="宋体" w:hAnsi="宋体"/>
          <w:color w:val="000000"/>
          <w:sz w:val="18"/>
          <w:szCs w:val="18"/>
        </w:rPr>
        <w:t>本课程应配套相应实验课程，保证学生有充分的上机时间，并布置相应实验内容。使学生在实践中不断发现问题并解决问题。本课程采用的教学媒体主要有：文字教材、课件，课件课后提供给学生。对学生的辅导，主要采用实验指导、当面答疑、E-MAIL等形式。</w:t>
      </w:r>
    </w:p>
    <w:p w14:paraId="5EBB9712" w14:textId="77777777" w:rsidR="00620059" w:rsidRPr="008A261A" w:rsidRDefault="00620059">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四、考核与评价方式及标准</w:t>
      </w:r>
    </w:p>
    <w:p w14:paraId="5D9F83ED" w14:textId="77777777" w:rsidR="00620059" w:rsidRPr="008A261A" w:rsidRDefault="00620059">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1、考核与评价方式</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427"/>
        <w:gridCol w:w="1126"/>
        <w:gridCol w:w="1036"/>
        <w:gridCol w:w="1457"/>
        <w:gridCol w:w="1367"/>
        <w:gridCol w:w="2268"/>
      </w:tblGrid>
      <w:tr w:rsidR="00620059" w:rsidRPr="008A261A" w14:paraId="4410437A" w14:textId="77777777" w:rsidTr="004F674A">
        <w:trPr>
          <w:trHeight w:val="225"/>
          <w:jc w:val="center"/>
        </w:trPr>
        <w:tc>
          <w:tcPr>
            <w:tcW w:w="142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4B94F4A3"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课程目标</w:t>
            </w:r>
          </w:p>
        </w:tc>
        <w:tc>
          <w:tcPr>
            <w:tcW w:w="498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2C79ED61"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教学环节成绩比例（%）</w:t>
            </w:r>
          </w:p>
        </w:tc>
        <w:tc>
          <w:tcPr>
            <w:tcW w:w="22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C9465BF"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成绩比例</w:t>
            </w:r>
          </w:p>
        </w:tc>
      </w:tr>
      <w:tr w:rsidR="00620059" w:rsidRPr="008A261A" w14:paraId="7B5FB82B" w14:textId="77777777" w:rsidTr="004F674A">
        <w:trPr>
          <w:trHeight w:val="165"/>
          <w:jc w:val="center"/>
        </w:trPr>
        <w:tc>
          <w:tcPr>
            <w:tcW w:w="142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3EF97929" w14:textId="77777777" w:rsidR="00620059" w:rsidRPr="008A261A" w:rsidRDefault="00620059">
            <w:pPr>
              <w:snapToGrid w:val="0"/>
              <w:jc w:val="center"/>
              <w:rPr>
                <w:rFonts w:ascii="宋体" w:eastAsia="宋体" w:hAnsi="宋体"/>
                <w:color w:val="000000"/>
                <w:sz w:val="18"/>
                <w:szCs w:val="18"/>
              </w:rPr>
            </w:pPr>
          </w:p>
        </w:tc>
        <w:tc>
          <w:tcPr>
            <w:tcW w:w="3615" w:type="dxa"/>
            <w:gridSpan w:val="3"/>
            <w:tcBorders>
              <w:top w:val="single" w:sz="8" w:space="0" w:color="000000"/>
              <w:left w:val="single" w:sz="8" w:space="0" w:color="000000"/>
              <w:bottom w:val="single" w:sz="8" w:space="0" w:color="000000"/>
              <w:right w:val="single" w:sz="8" w:space="0" w:color="000000"/>
            </w:tcBorders>
            <w:shd w:val="clear" w:color="auto" w:fill="D7D7D7"/>
            <w:vAlign w:val="center"/>
          </w:tcPr>
          <w:p w14:paraId="03A9EB92"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平时成绩</w:t>
            </w:r>
          </w:p>
        </w:tc>
        <w:tc>
          <w:tcPr>
            <w:tcW w:w="13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8BEF311"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期末考试</w:t>
            </w:r>
          </w:p>
        </w:tc>
        <w:tc>
          <w:tcPr>
            <w:tcW w:w="22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07FA167" w14:textId="77777777" w:rsidR="00620059" w:rsidRPr="008A261A" w:rsidRDefault="00620059">
            <w:pPr>
              <w:snapToGrid w:val="0"/>
              <w:jc w:val="center"/>
              <w:rPr>
                <w:rFonts w:ascii="宋体" w:eastAsia="宋体" w:hAnsi="宋体"/>
                <w:color w:val="000000"/>
                <w:sz w:val="18"/>
                <w:szCs w:val="18"/>
              </w:rPr>
            </w:pPr>
          </w:p>
        </w:tc>
      </w:tr>
      <w:tr w:rsidR="00620059" w:rsidRPr="008A261A" w14:paraId="2B435717" w14:textId="77777777" w:rsidTr="004F674A">
        <w:trPr>
          <w:trHeight w:val="375"/>
          <w:jc w:val="center"/>
        </w:trPr>
        <w:tc>
          <w:tcPr>
            <w:tcW w:w="142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22293BF7" w14:textId="77777777" w:rsidR="00620059" w:rsidRPr="008A261A" w:rsidRDefault="00620059">
            <w:pPr>
              <w:snapToGrid w:val="0"/>
              <w:jc w:val="center"/>
              <w:rPr>
                <w:rFonts w:ascii="宋体" w:eastAsia="宋体" w:hAnsi="宋体"/>
                <w:color w:val="000000"/>
                <w:sz w:val="18"/>
                <w:szCs w:val="18"/>
              </w:rPr>
            </w:pPr>
          </w:p>
        </w:tc>
        <w:tc>
          <w:tcPr>
            <w:tcW w:w="11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2EE2D67"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课堂表现</w:t>
            </w:r>
          </w:p>
        </w:tc>
        <w:tc>
          <w:tcPr>
            <w:tcW w:w="103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6508483"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期中考试</w:t>
            </w:r>
          </w:p>
        </w:tc>
        <w:tc>
          <w:tcPr>
            <w:tcW w:w="14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9F862FD"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平时作业</w:t>
            </w:r>
          </w:p>
        </w:tc>
        <w:tc>
          <w:tcPr>
            <w:tcW w:w="13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8FA761A" w14:textId="77777777" w:rsidR="00620059" w:rsidRPr="008A261A" w:rsidRDefault="00620059">
            <w:pPr>
              <w:snapToGrid w:val="0"/>
              <w:jc w:val="center"/>
              <w:rPr>
                <w:rFonts w:ascii="宋体" w:eastAsia="宋体" w:hAnsi="宋体"/>
                <w:color w:val="000000"/>
                <w:sz w:val="18"/>
                <w:szCs w:val="18"/>
              </w:rPr>
            </w:pPr>
          </w:p>
        </w:tc>
        <w:tc>
          <w:tcPr>
            <w:tcW w:w="22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4B919664" w14:textId="77777777" w:rsidR="00620059" w:rsidRPr="008A261A" w:rsidRDefault="00620059">
            <w:pPr>
              <w:snapToGrid w:val="0"/>
              <w:jc w:val="center"/>
              <w:rPr>
                <w:rFonts w:ascii="宋体" w:eastAsia="宋体" w:hAnsi="宋体"/>
                <w:color w:val="000000"/>
                <w:sz w:val="18"/>
                <w:szCs w:val="18"/>
              </w:rPr>
            </w:pPr>
          </w:p>
        </w:tc>
      </w:tr>
      <w:tr w:rsidR="00620059" w:rsidRPr="008A261A" w14:paraId="189F0224" w14:textId="77777777" w:rsidTr="004F674A">
        <w:trPr>
          <w:trHeight w:val="66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5170E240"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1</w:t>
            </w:r>
          </w:p>
        </w:tc>
        <w:tc>
          <w:tcPr>
            <w:tcW w:w="1125" w:type="dxa"/>
            <w:tcBorders>
              <w:top w:val="single" w:sz="8" w:space="0" w:color="000000"/>
              <w:left w:val="single" w:sz="8" w:space="0" w:color="000000"/>
              <w:bottom w:val="single" w:sz="8" w:space="0" w:color="000000"/>
              <w:right w:val="single" w:sz="8" w:space="0" w:color="000000"/>
            </w:tcBorders>
            <w:vAlign w:val="center"/>
          </w:tcPr>
          <w:p w14:paraId="72A4835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tc>
        <w:tc>
          <w:tcPr>
            <w:tcW w:w="1035" w:type="dxa"/>
            <w:tcBorders>
              <w:top w:val="single" w:sz="8" w:space="0" w:color="000000"/>
              <w:left w:val="single" w:sz="8" w:space="0" w:color="000000"/>
              <w:bottom w:val="single" w:sz="8" w:space="0" w:color="000000"/>
              <w:right w:val="single" w:sz="8" w:space="0" w:color="000000"/>
            </w:tcBorders>
            <w:vAlign w:val="center"/>
          </w:tcPr>
          <w:p w14:paraId="2C50B059"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455" w:type="dxa"/>
            <w:tcBorders>
              <w:top w:val="single" w:sz="8" w:space="0" w:color="000000"/>
              <w:left w:val="single" w:sz="8" w:space="0" w:color="000000"/>
              <w:bottom w:val="single" w:sz="8" w:space="0" w:color="000000"/>
              <w:right w:val="single" w:sz="8" w:space="0" w:color="000000"/>
            </w:tcBorders>
            <w:vAlign w:val="center"/>
          </w:tcPr>
          <w:p w14:paraId="2E8A2245"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365" w:type="dxa"/>
            <w:tcBorders>
              <w:top w:val="single" w:sz="8" w:space="0" w:color="000000"/>
              <w:left w:val="single" w:sz="8" w:space="0" w:color="000000"/>
              <w:bottom w:val="single" w:sz="8" w:space="0" w:color="000000"/>
              <w:right w:val="single" w:sz="8" w:space="0" w:color="000000"/>
            </w:tcBorders>
            <w:vAlign w:val="center"/>
          </w:tcPr>
          <w:p w14:paraId="0451860A"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265" w:type="dxa"/>
            <w:tcBorders>
              <w:top w:val="single" w:sz="8" w:space="0" w:color="000000"/>
              <w:left w:val="single" w:sz="8" w:space="0" w:color="000000"/>
              <w:bottom w:val="single" w:sz="8" w:space="0" w:color="000000"/>
              <w:right w:val="single" w:sz="8" w:space="0" w:color="000000"/>
            </w:tcBorders>
            <w:vAlign w:val="center"/>
          </w:tcPr>
          <w:p w14:paraId="468FE05C"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44</w:t>
            </w:r>
          </w:p>
        </w:tc>
      </w:tr>
      <w:tr w:rsidR="00620059" w:rsidRPr="008A261A" w14:paraId="6791FD34" w14:textId="77777777" w:rsidTr="004F674A">
        <w:trPr>
          <w:trHeight w:val="81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2721D4F4"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2</w:t>
            </w:r>
          </w:p>
        </w:tc>
        <w:tc>
          <w:tcPr>
            <w:tcW w:w="1125" w:type="dxa"/>
            <w:tcBorders>
              <w:top w:val="single" w:sz="8" w:space="0" w:color="000000"/>
              <w:left w:val="single" w:sz="8" w:space="0" w:color="000000"/>
              <w:bottom w:val="single" w:sz="8" w:space="0" w:color="000000"/>
              <w:right w:val="single" w:sz="8" w:space="0" w:color="000000"/>
            </w:tcBorders>
            <w:vAlign w:val="center"/>
          </w:tcPr>
          <w:p w14:paraId="57F35F1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035" w:type="dxa"/>
            <w:tcBorders>
              <w:top w:val="single" w:sz="8" w:space="0" w:color="000000"/>
              <w:left w:val="single" w:sz="8" w:space="0" w:color="000000"/>
              <w:bottom w:val="single" w:sz="8" w:space="0" w:color="000000"/>
              <w:right w:val="single" w:sz="8" w:space="0" w:color="000000"/>
            </w:tcBorders>
            <w:vAlign w:val="center"/>
          </w:tcPr>
          <w:p w14:paraId="2E94F0D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20</w:t>
            </w:r>
          </w:p>
        </w:tc>
        <w:tc>
          <w:tcPr>
            <w:tcW w:w="1455" w:type="dxa"/>
            <w:tcBorders>
              <w:top w:val="single" w:sz="8" w:space="0" w:color="000000"/>
              <w:left w:val="single" w:sz="8" w:space="0" w:color="000000"/>
              <w:bottom w:val="single" w:sz="8" w:space="0" w:color="000000"/>
              <w:right w:val="single" w:sz="8" w:space="0" w:color="000000"/>
            </w:tcBorders>
            <w:vAlign w:val="center"/>
          </w:tcPr>
          <w:p w14:paraId="22E94EDD"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1365" w:type="dxa"/>
            <w:tcBorders>
              <w:top w:val="single" w:sz="8" w:space="0" w:color="000000"/>
              <w:left w:val="single" w:sz="8" w:space="0" w:color="000000"/>
              <w:bottom w:val="single" w:sz="8" w:space="0" w:color="000000"/>
              <w:right w:val="single" w:sz="8" w:space="0" w:color="000000"/>
            </w:tcBorders>
            <w:vAlign w:val="center"/>
          </w:tcPr>
          <w:p w14:paraId="6B83426F"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10</w:t>
            </w:r>
          </w:p>
        </w:tc>
        <w:tc>
          <w:tcPr>
            <w:tcW w:w="2265" w:type="dxa"/>
            <w:tcBorders>
              <w:top w:val="single" w:sz="8" w:space="0" w:color="000000"/>
              <w:left w:val="single" w:sz="8" w:space="0" w:color="000000"/>
              <w:bottom w:val="single" w:sz="8" w:space="0" w:color="000000"/>
              <w:right w:val="single" w:sz="8" w:space="0" w:color="000000"/>
            </w:tcBorders>
            <w:vAlign w:val="center"/>
          </w:tcPr>
          <w:p w14:paraId="25988779"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42</w:t>
            </w:r>
          </w:p>
        </w:tc>
      </w:tr>
      <w:tr w:rsidR="00620059" w:rsidRPr="008A261A" w14:paraId="617683BE" w14:textId="77777777" w:rsidTr="004F674A">
        <w:trPr>
          <w:trHeight w:val="54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66ABA255"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3</w:t>
            </w:r>
          </w:p>
        </w:tc>
        <w:tc>
          <w:tcPr>
            <w:tcW w:w="1125" w:type="dxa"/>
            <w:tcBorders>
              <w:top w:val="single" w:sz="8" w:space="0" w:color="000000"/>
              <w:left w:val="single" w:sz="8" w:space="0" w:color="000000"/>
              <w:bottom w:val="single" w:sz="8" w:space="0" w:color="000000"/>
              <w:right w:val="single" w:sz="8" w:space="0" w:color="000000"/>
            </w:tcBorders>
            <w:vAlign w:val="center"/>
          </w:tcPr>
          <w:p w14:paraId="617F8D0A"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035" w:type="dxa"/>
            <w:tcBorders>
              <w:top w:val="single" w:sz="8" w:space="0" w:color="000000"/>
              <w:left w:val="single" w:sz="8" w:space="0" w:color="000000"/>
              <w:bottom w:val="single" w:sz="8" w:space="0" w:color="000000"/>
              <w:right w:val="single" w:sz="8" w:space="0" w:color="000000"/>
            </w:tcBorders>
            <w:vAlign w:val="center"/>
          </w:tcPr>
          <w:p w14:paraId="7552A3A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455" w:type="dxa"/>
            <w:tcBorders>
              <w:top w:val="single" w:sz="8" w:space="0" w:color="000000"/>
              <w:left w:val="single" w:sz="8" w:space="0" w:color="000000"/>
              <w:bottom w:val="single" w:sz="8" w:space="0" w:color="000000"/>
              <w:right w:val="single" w:sz="8" w:space="0" w:color="000000"/>
            </w:tcBorders>
            <w:vAlign w:val="center"/>
          </w:tcPr>
          <w:p w14:paraId="7E5C4003"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365" w:type="dxa"/>
            <w:tcBorders>
              <w:top w:val="single" w:sz="8" w:space="0" w:color="000000"/>
              <w:left w:val="single" w:sz="8" w:space="0" w:color="000000"/>
              <w:bottom w:val="single" w:sz="8" w:space="0" w:color="000000"/>
              <w:right w:val="single" w:sz="8" w:space="0" w:color="000000"/>
            </w:tcBorders>
            <w:vAlign w:val="center"/>
          </w:tcPr>
          <w:p w14:paraId="34109BEA"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2265" w:type="dxa"/>
            <w:tcBorders>
              <w:top w:val="single" w:sz="8" w:space="0" w:color="000000"/>
              <w:left w:val="single" w:sz="8" w:space="0" w:color="000000"/>
              <w:bottom w:val="single" w:sz="8" w:space="0" w:color="000000"/>
              <w:right w:val="single" w:sz="8" w:space="0" w:color="000000"/>
            </w:tcBorders>
            <w:vAlign w:val="center"/>
          </w:tcPr>
          <w:p w14:paraId="7C3A3E57"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r>
      <w:tr w:rsidR="00620059" w:rsidRPr="008A261A" w14:paraId="3ED89A3A" w14:textId="77777777" w:rsidTr="004F674A">
        <w:trPr>
          <w:trHeight w:val="54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1AA8FED8"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4</w:t>
            </w:r>
          </w:p>
        </w:tc>
        <w:tc>
          <w:tcPr>
            <w:tcW w:w="1125" w:type="dxa"/>
            <w:tcBorders>
              <w:top w:val="single" w:sz="8" w:space="0" w:color="000000"/>
              <w:left w:val="single" w:sz="8" w:space="0" w:color="000000"/>
              <w:bottom w:val="single" w:sz="8" w:space="0" w:color="000000"/>
              <w:right w:val="single" w:sz="8" w:space="0" w:color="000000"/>
            </w:tcBorders>
            <w:vAlign w:val="center"/>
          </w:tcPr>
          <w:p w14:paraId="604570B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035" w:type="dxa"/>
            <w:tcBorders>
              <w:top w:val="single" w:sz="8" w:space="0" w:color="000000"/>
              <w:left w:val="single" w:sz="8" w:space="0" w:color="000000"/>
              <w:bottom w:val="single" w:sz="8" w:space="0" w:color="000000"/>
              <w:right w:val="single" w:sz="8" w:space="0" w:color="000000"/>
            </w:tcBorders>
            <w:vAlign w:val="center"/>
          </w:tcPr>
          <w:p w14:paraId="630325C7"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455" w:type="dxa"/>
            <w:tcBorders>
              <w:top w:val="single" w:sz="8" w:space="0" w:color="000000"/>
              <w:left w:val="single" w:sz="8" w:space="0" w:color="000000"/>
              <w:bottom w:val="single" w:sz="8" w:space="0" w:color="000000"/>
              <w:right w:val="single" w:sz="8" w:space="0" w:color="000000"/>
            </w:tcBorders>
            <w:vAlign w:val="center"/>
          </w:tcPr>
          <w:p w14:paraId="0ACD2DB2"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w:t>
            </w:r>
          </w:p>
        </w:tc>
        <w:tc>
          <w:tcPr>
            <w:tcW w:w="1365" w:type="dxa"/>
            <w:tcBorders>
              <w:top w:val="single" w:sz="8" w:space="0" w:color="000000"/>
              <w:left w:val="single" w:sz="8" w:space="0" w:color="000000"/>
              <w:bottom w:val="single" w:sz="8" w:space="0" w:color="000000"/>
              <w:right w:val="single" w:sz="8" w:space="0" w:color="000000"/>
            </w:tcBorders>
            <w:vAlign w:val="center"/>
          </w:tcPr>
          <w:p w14:paraId="7C5EB670"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5</w:t>
            </w:r>
          </w:p>
        </w:tc>
        <w:tc>
          <w:tcPr>
            <w:tcW w:w="2265" w:type="dxa"/>
            <w:tcBorders>
              <w:top w:val="single" w:sz="8" w:space="0" w:color="000000"/>
              <w:left w:val="single" w:sz="8" w:space="0" w:color="000000"/>
              <w:bottom w:val="single" w:sz="8" w:space="0" w:color="000000"/>
              <w:right w:val="single" w:sz="8" w:space="0" w:color="000000"/>
            </w:tcBorders>
            <w:vAlign w:val="center"/>
          </w:tcPr>
          <w:p w14:paraId="5889F068"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7</w:t>
            </w:r>
          </w:p>
        </w:tc>
      </w:tr>
      <w:tr w:rsidR="00620059" w:rsidRPr="008A261A" w14:paraId="050EB3FD" w14:textId="77777777" w:rsidTr="004F674A">
        <w:trPr>
          <w:trHeight w:val="600"/>
          <w:jc w:val="center"/>
        </w:trPr>
        <w:tc>
          <w:tcPr>
            <w:tcW w:w="1425" w:type="dxa"/>
            <w:tcBorders>
              <w:top w:val="single" w:sz="8" w:space="0" w:color="000000"/>
              <w:left w:val="single" w:sz="8" w:space="0" w:color="000000"/>
              <w:bottom w:val="single" w:sz="8" w:space="0" w:color="000000"/>
              <w:right w:val="single" w:sz="8" w:space="0" w:color="000000"/>
            </w:tcBorders>
            <w:vAlign w:val="center"/>
          </w:tcPr>
          <w:p w14:paraId="16A171BF"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合计</w:t>
            </w:r>
          </w:p>
        </w:tc>
        <w:tc>
          <w:tcPr>
            <w:tcW w:w="1125" w:type="dxa"/>
            <w:tcBorders>
              <w:top w:val="single" w:sz="8" w:space="0" w:color="000000"/>
              <w:left w:val="single" w:sz="8" w:space="0" w:color="000000"/>
              <w:bottom w:val="single" w:sz="8" w:space="0" w:color="000000"/>
              <w:right w:val="single" w:sz="8" w:space="0" w:color="000000"/>
            </w:tcBorders>
            <w:vAlign w:val="center"/>
          </w:tcPr>
          <w:p w14:paraId="4A957B96"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10</w:t>
            </w:r>
          </w:p>
        </w:tc>
        <w:tc>
          <w:tcPr>
            <w:tcW w:w="1035" w:type="dxa"/>
            <w:tcBorders>
              <w:top w:val="single" w:sz="8" w:space="0" w:color="000000"/>
              <w:left w:val="single" w:sz="8" w:space="0" w:color="000000"/>
              <w:bottom w:val="single" w:sz="8" w:space="0" w:color="000000"/>
              <w:right w:val="single" w:sz="8" w:space="0" w:color="000000"/>
            </w:tcBorders>
            <w:vAlign w:val="center"/>
          </w:tcPr>
          <w:p w14:paraId="63B3031B"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40</w:t>
            </w:r>
          </w:p>
        </w:tc>
        <w:tc>
          <w:tcPr>
            <w:tcW w:w="1455" w:type="dxa"/>
            <w:tcBorders>
              <w:top w:val="single" w:sz="8" w:space="0" w:color="000000"/>
              <w:left w:val="single" w:sz="8" w:space="0" w:color="000000"/>
              <w:bottom w:val="single" w:sz="8" w:space="0" w:color="000000"/>
              <w:right w:val="single" w:sz="8" w:space="0" w:color="000000"/>
            </w:tcBorders>
            <w:vAlign w:val="center"/>
          </w:tcPr>
          <w:p w14:paraId="658B05F0"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20</w:t>
            </w:r>
          </w:p>
        </w:tc>
        <w:tc>
          <w:tcPr>
            <w:tcW w:w="1365" w:type="dxa"/>
            <w:tcBorders>
              <w:top w:val="single" w:sz="8" w:space="0" w:color="000000"/>
              <w:left w:val="single" w:sz="8" w:space="0" w:color="000000"/>
              <w:bottom w:val="single" w:sz="8" w:space="0" w:color="000000"/>
              <w:right w:val="single" w:sz="8" w:space="0" w:color="000000"/>
            </w:tcBorders>
            <w:vAlign w:val="center"/>
          </w:tcPr>
          <w:p w14:paraId="216FADF1"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30</w:t>
            </w:r>
          </w:p>
        </w:tc>
        <w:tc>
          <w:tcPr>
            <w:tcW w:w="2265" w:type="dxa"/>
            <w:tcBorders>
              <w:top w:val="single" w:sz="8" w:space="0" w:color="000000"/>
              <w:left w:val="single" w:sz="8" w:space="0" w:color="000000"/>
              <w:bottom w:val="single" w:sz="8" w:space="0" w:color="000000"/>
              <w:right w:val="single" w:sz="8" w:space="0" w:color="000000"/>
            </w:tcBorders>
            <w:vAlign w:val="center"/>
          </w:tcPr>
          <w:p w14:paraId="5470C3A7" w14:textId="77777777" w:rsidR="00620059" w:rsidRPr="008A261A" w:rsidRDefault="00620059">
            <w:pPr>
              <w:snapToGrid w:val="0"/>
              <w:jc w:val="center"/>
              <w:rPr>
                <w:rFonts w:ascii="宋体" w:eastAsia="宋体" w:hAnsi="宋体"/>
                <w:b/>
                <w:bCs/>
                <w:color w:val="000000"/>
                <w:sz w:val="18"/>
                <w:szCs w:val="18"/>
              </w:rPr>
            </w:pPr>
            <w:r w:rsidRPr="008A261A">
              <w:rPr>
                <w:rFonts w:ascii="宋体" w:eastAsia="宋体" w:hAnsi="宋体"/>
                <w:b/>
                <w:bCs/>
                <w:color w:val="000000"/>
                <w:sz w:val="18"/>
                <w:szCs w:val="18"/>
              </w:rPr>
              <w:t>100</w:t>
            </w:r>
          </w:p>
        </w:tc>
      </w:tr>
    </w:tbl>
    <w:p w14:paraId="201BADFB" w14:textId="77777777" w:rsidR="00620059" w:rsidRPr="008A261A" w:rsidRDefault="00620059">
      <w:pPr>
        <w:snapToGrid w:val="0"/>
        <w:jc w:val="left"/>
        <w:rPr>
          <w:rFonts w:ascii="宋体" w:eastAsia="宋体" w:hAnsi="宋体"/>
          <w:b/>
          <w:bCs/>
          <w:color w:val="000000"/>
          <w:sz w:val="18"/>
          <w:szCs w:val="18"/>
        </w:rPr>
      </w:pPr>
      <w:r w:rsidRPr="008A261A">
        <w:rPr>
          <w:rFonts w:ascii="宋体" w:eastAsia="宋体" w:hAnsi="宋体"/>
          <w:b/>
          <w:bCs/>
          <w:color w:val="000000"/>
          <w:sz w:val="18"/>
          <w:szCs w:val="18"/>
        </w:rPr>
        <w:t>2、考核与评价标准细则</w:t>
      </w:r>
    </w:p>
    <w:p w14:paraId="60EE2B15" w14:textId="77777777" w:rsidR="00620059" w:rsidRPr="008A261A" w:rsidRDefault="00620059">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平时成绩</w:t>
      </w:r>
    </w:p>
    <w:p w14:paraId="2BF7A79C" w14:textId="77777777" w:rsidR="00620059" w:rsidRPr="008A261A" w:rsidRDefault="00620059">
      <w:pPr>
        <w:snapToGrid w:val="0"/>
        <w:spacing w:line="460" w:lineRule="exact"/>
        <w:rPr>
          <w:rFonts w:ascii="宋体" w:eastAsia="宋体" w:hAnsi="宋体"/>
          <w:b/>
          <w:bCs/>
          <w:color w:val="000000"/>
          <w:kern w:val="0"/>
          <w:sz w:val="18"/>
          <w:szCs w:val="18"/>
        </w:rPr>
      </w:pPr>
      <w:r w:rsidRPr="008A261A">
        <w:rPr>
          <w:rFonts w:ascii="宋体" w:eastAsia="宋体" w:hAnsi="宋体"/>
          <w:color w:val="000000"/>
          <w:kern w:val="0"/>
          <w:sz w:val="18"/>
          <w:szCs w:val="18"/>
        </w:rPr>
        <w:t>（1）</w:t>
      </w:r>
      <w:r w:rsidRPr="008A261A">
        <w:rPr>
          <w:rFonts w:ascii="宋体" w:eastAsia="宋体" w:hAnsi="宋体"/>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15"/>
        <w:gridCol w:w="2140"/>
        <w:gridCol w:w="1854"/>
        <w:gridCol w:w="1658"/>
        <w:gridCol w:w="1914"/>
      </w:tblGrid>
      <w:tr w:rsidR="00620059" w:rsidRPr="008A261A" w14:paraId="75174CAE" w14:textId="77777777" w:rsidTr="004F674A">
        <w:trPr>
          <w:trHeight w:val="480"/>
          <w:jc w:val="center"/>
        </w:trPr>
        <w:tc>
          <w:tcPr>
            <w:tcW w:w="111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56E5E37D"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课程目标</w:t>
            </w:r>
          </w:p>
        </w:tc>
        <w:tc>
          <w:tcPr>
            <w:tcW w:w="753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C5507C1"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620059" w:rsidRPr="008A261A" w14:paraId="5FD92F83" w14:textId="77777777" w:rsidTr="004F674A">
        <w:trPr>
          <w:trHeight w:val="705"/>
          <w:jc w:val="center"/>
        </w:trPr>
        <w:tc>
          <w:tcPr>
            <w:tcW w:w="1110"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19E599B0" w14:textId="77777777" w:rsidR="00620059" w:rsidRPr="008A261A" w:rsidRDefault="00620059">
            <w:pPr>
              <w:snapToGrid w:val="0"/>
              <w:jc w:val="center"/>
              <w:rPr>
                <w:rFonts w:ascii="宋体" w:eastAsia="宋体" w:hAnsi="宋体"/>
                <w:color w:val="000000"/>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1845ACC3"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440174A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06E607C3"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41C4816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65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AA63EA4"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46BDDFB6"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90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D3C238D"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072CE1A5"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620059" w:rsidRPr="008A261A" w14:paraId="03819BF5" w14:textId="77777777" w:rsidTr="004F674A">
        <w:trPr>
          <w:trHeight w:val="480"/>
          <w:jc w:val="center"/>
        </w:trPr>
        <w:tc>
          <w:tcPr>
            <w:tcW w:w="1110" w:type="dxa"/>
            <w:tcBorders>
              <w:top w:val="single" w:sz="8" w:space="0" w:color="000000"/>
              <w:left w:val="single" w:sz="8" w:space="0" w:color="000000"/>
              <w:bottom w:val="single" w:sz="8" w:space="0" w:color="000000"/>
              <w:right w:val="single" w:sz="8" w:space="0" w:color="000000"/>
            </w:tcBorders>
            <w:vAlign w:val="center"/>
          </w:tcPr>
          <w:p w14:paraId="2A0093C0"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p w14:paraId="7330FA73" w14:textId="77777777" w:rsidR="00620059" w:rsidRPr="008A261A" w:rsidRDefault="00620059">
            <w:pPr>
              <w:snapToGrid w:val="0"/>
              <w:spacing w:line="360" w:lineRule="auto"/>
              <w:jc w:val="center"/>
              <w:rPr>
                <w:rFonts w:ascii="宋体" w:eastAsia="宋体" w:hAnsi="宋体"/>
                <w:color w:val="000000"/>
                <w:sz w:val="18"/>
                <w:szCs w:val="18"/>
              </w:rPr>
            </w:pPr>
          </w:p>
        </w:tc>
        <w:tc>
          <w:tcPr>
            <w:tcW w:w="2130" w:type="dxa"/>
            <w:tcBorders>
              <w:top w:val="single" w:sz="8" w:space="0" w:color="000000"/>
              <w:left w:val="single" w:sz="8" w:space="0" w:color="000000"/>
              <w:bottom w:val="single" w:sz="8" w:space="0" w:color="000000"/>
              <w:right w:val="single" w:sz="8" w:space="0" w:color="000000"/>
            </w:tcBorders>
          </w:tcPr>
          <w:p w14:paraId="3904F57B"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学习积极主动，能按照要求完成预习；理论课准备充分，认真听讲，回答问题积极，能正确回答老师问题。对面向对象的程序设计思想有正确的理解。</w:t>
            </w:r>
          </w:p>
        </w:tc>
        <w:tc>
          <w:tcPr>
            <w:tcW w:w="1845" w:type="dxa"/>
            <w:tcBorders>
              <w:top w:val="single" w:sz="8" w:space="0" w:color="000000"/>
              <w:left w:val="single" w:sz="8" w:space="0" w:color="000000"/>
              <w:bottom w:val="single" w:sz="8" w:space="0" w:color="000000"/>
              <w:right w:val="single" w:sz="8" w:space="0" w:color="000000"/>
            </w:tcBorders>
          </w:tcPr>
          <w:p w14:paraId="0E4A3226"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学习态度端正，可以按要求完成预习；能认真听讲，回答问题较为积极，可正确回答老师问题。对面向对象的程序设计思想有较为正确的理解。</w:t>
            </w:r>
          </w:p>
        </w:tc>
        <w:tc>
          <w:tcPr>
            <w:tcW w:w="1650" w:type="dxa"/>
            <w:tcBorders>
              <w:top w:val="single" w:sz="8" w:space="0" w:color="000000"/>
              <w:left w:val="single" w:sz="8" w:space="0" w:color="000000"/>
              <w:bottom w:val="single" w:sz="8" w:space="0" w:color="000000"/>
              <w:right w:val="single" w:sz="8" w:space="0" w:color="000000"/>
            </w:tcBorders>
          </w:tcPr>
          <w:p w14:paraId="4F7293B3"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完成预习不够充分，很少主动回答问题，正确回答问题存在一定的难度。对面向对象的程序设计思想理解不够充分。</w:t>
            </w:r>
          </w:p>
        </w:tc>
        <w:tc>
          <w:tcPr>
            <w:tcW w:w="1905" w:type="dxa"/>
            <w:tcBorders>
              <w:top w:val="single" w:sz="8" w:space="0" w:color="000000"/>
              <w:left w:val="single" w:sz="8" w:space="0" w:color="000000"/>
              <w:bottom w:val="single" w:sz="8" w:space="0" w:color="000000"/>
              <w:right w:val="single" w:sz="8" w:space="0" w:color="000000"/>
            </w:tcBorders>
          </w:tcPr>
          <w:p w14:paraId="79992732"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理论课不能做到预习和理论准备。回答问题不积极。对面向对象的程序设计思想理解不够充分。</w:t>
            </w:r>
          </w:p>
        </w:tc>
      </w:tr>
      <w:tr w:rsidR="00620059" w:rsidRPr="008A261A" w14:paraId="336C96C7" w14:textId="77777777" w:rsidTr="004F674A">
        <w:trPr>
          <w:trHeight w:val="480"/>
          <w:jc w:val="center"/>
        </w:trPr>
        <w:tc>
          <w:tcPr>
            <w:tcW w:w="1110" w:type="dxa"/>
            <w:tcBorders>
              <w:top w:val="single" w:sz="8" w:space="0" w:color="000000"/>
              <w:left w:val="single" w:sz="8" w:space="0" w:color="000000"/>
              <w:bottom w:val="single" w:sz="8" w:space="0" w:color="000000"/>
              <w:right w:val="single" w:sz="8" w:space="0" w:color="000000"/>
            </w:tcBorders>
            <w:vAlign w:val="center"/>
          </w:tcPr>
          <w:p w14:paraId="1E48C3F9"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30" w:type="dxa"/>
            <w:tcBorders>
              <w:top w:val="single" w:sz="8" w:space="0" w:color="000000"/>
              <w:left w:val="single" w:sz="8" w:space="0" w:color="000000"/>
              <w:bottom w:val="single" w:sz="8" w:space="0" w:color="000000"/>
              <w:right w:val="single" w:sz="8" w:space="0" w:color="000000"/>
            </w:tcBorders>
          </w:tcPr>
          <w:p w14:paraId="6892E33F"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按照要求完成预习；理论课准备充分，认真听讲，回答问题积极；牢固掌握基础语法以及简单数据类型的运用，并能够正确的选择JAVA工具进行系统设计开发。</w:t>
            </w:r>
          </w:p>
        </w:tc>
        <w:tc>
          <w:tcPr>
            <w:tcW w:w="1845" w:type="dxa"/>
            <w:tcBorders>
              <w:top w:val="single" w:sz="8" w:space="0" w:color="000000"/>
              <w:left w:val="single" w:sz="8" w:space="0" w:color="000000"/>
              <w:bottom w:val="single" w:sz="8" w:space="0" w:color="000000"/>
              <w:right w:val="single" w:sz="8" w:space="0" w:color="000000"/>
            </w:tcBorders>
          </w:tcPr>
          <w:p w14:paraId="6624E624"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按照要求完成预习；理论课准备较充分，能认真听讲，回答问题较积极；掌握基础语法以及简单数据类型的运用，并能够正确的选择JAVA工具进行系统设计开发。</w:t>
            </w:r>
          </w:p>
        </w:tc>
        <w:tc>
          <w:tcPr>
            <w:tcW w:w="1650" w:type="dxa"/>
            <w:tcBorders>
              <w:top w:val="single" w:sz="8" w:space="0" w:color="000000"/>
              <w:left w:val="single" w:sz="8" w:space="0" w:color="000000"/>
              <w:bottom w:val="single" w:sz="8" w:space="0" w:color="000000"/>
              <w:right w:val="single" w:sz="8" w:space="0" w:color="000000"/>
            </w:tcBorders>
          </w:tcPr>
          <w:p w14:paraId="309DCF64"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完成预习不够；较少回答问题；掌握基础语法以及简单数据类型的运用困难。选择JAVA工具进行系统设计开发存在困难。</w:t>
            </w:r>
          </w:p>
        </w:tc>
        <w:tc>
          <w:tcPr>
            <w:tcW w:w="1905" w:type="dxa"/>
            <w:tcBorders>
              <w:top w:val="single" w:sz="8" w:space="0" w:color="000000"/>
              <w:left w:val="single" w:sz="8" w:space="0" w:color="000000"/>
              <w:bottom w:val="single" w:sz="8" w:space="0" w:color="000000"/>
              <w:right w:val="single" w:sz="8" w:space="0" w:color="000000"/>
            </w:tcBorders>
          </w:tcPr>
          <w:p w14:paraId="312A00C7"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不能完成预习；回答问题很少；不能掌握基础语法以及简单数据类型的运用。选择JAVA工具进行系统设计开发存在较大困难。</w:t>
            </w:r>
          </w:p>
        </w:tc>
      </w:tr>
      <w:tr w:rsidR="00620059" w:rsidRPr="008A261A" w14:paraId="7CDB8B8B" w14:textId="77777777" w:rsidTr="004F674A">
        <w:trPr>
          <w:trHeight w:val="480"/>
          <w:jc w:val="center"/>
        </w:trPr>
        <w:tc>
          <w:tcPr>
            <w:tcW w:w="1110" w:type="dxa"/>
            <w:tcBorders>
              <w:top w:val="single" w:sz="8" w:space="0" w:color="000000"/>
              <w:left w:val="single" w:sz="8" w:space="0" w:color="000000"/>
              <w:bottom w:val="single" w:sz="8" w:space="0" w:color="000000"/>
              <w:right w:val="single" w:sz="8" w:space="0" w:color="000000"/>
            </w:tcBorders>
            <w:vAlign w:val="center"/>
          </w:tcPr>
          <w:p w14:paraId="67E12AE1"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3</w:t>
            </w:r>
          </w:p>
        </w:tc>
        <w:tc>
          <w:tcPr>
            <w:tcW w:w="2130" w:type="dxa"/>
            <w:tcBorders>
              <w:top w:val="single" w:sz="8" w:space="0" w:color="000000"/>
              <w:left w:val="single" w:sz="8" w:space="0" w:color="000000"/>
              <w:bottom w:val="single" w:sz="8" w:space="0" w:color="000000"/>
              <w:right w:val="single" w:sz="8" w:space="0" w:color="000000"/>
            </w:tcBorders>
          </w:tcPr>
          <w:p w14:paraId="4436EABB"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熟悉前后台的功能划分，并根据系统功能有效的进行功能设计，前进行分工合作，积极参与项目团队沟通，使团队项目按时按质完成。</w:t>
            </w:r>
          </w:p>
        </w:tc>
        <w:tc>
          <w:tcPr>
            <w:tcW w:w="1845" w:type="dxa"/>
            <w:tcBorders>
              <w:top w:val="single" w:sz="8" w:space="0" w:color="000000"/>
              <w:left w:val="single" w:sz="8" w:space="0" w:color="000000"/>
              <w:bottom w:val="single" w:sz="8" w:space="0" w:color="000000"/>
              <w:right w:val="single" w:sz="8" w:space="0" w:color="000000"/>
            </w:tcBorders>
          </w:tcPr>
          <w:p w14:paraId="09D7DE7B"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能够区分前后台的功能划分，能够根据能进行功能设计，进行分工合作，参与项目团队沟通，使团队项目按时按质完成。</w:t>
            </w:r>
          </w:p>
        </w:tc>
        <w:tc>
          <w:tcPr>
            <w:tcW w:w="1650" w:type="dxa"/>
            <w:tcBorders>
              <w:top w:val="single" w:sz="8" w:space="0" w:color="000000"/>
              <w:left w:val="single" w:sz="8" w:space="0" w:color="000000"/>
              <w:bottom w:val="single" w:sz="8" w:space="0" w:color="000000"/>
              <w:right w:val="single" w:sz="8" w:space="0" w:color="000000"/>
            </w:tcBorders>
          </w:tcPr>
          <w:p w14:paraId="397EC04B"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熟悉前后台的功能划分，并根据能进行功能设计，分工合作，参与项目团队沟通，使团队项目按时按质完成存在一定困难。</w:t>
            </w:r>
          </w:p>
        </w:tc>
        <w:tc>
          <w:tcPr>
            <w:tcW w:w="1905" w:type="dxa"/>
            <w:tcBorders>
              <w:top w:val="single" w:sz="8" w:space="0" w:color="000000"/>
              <w:left w:val="single" w:sz="8" w:space="0" w:color="000000"/>
              <w:bottom w:val="single" w:sz="8" w:space="0" w:color="000000"/>
              <w:right w:val="single" w:sz="8" w:space="0" w:color="000000"/>
            </w:tcBorders>
          </w:tcPr>
          <w:p w14:paraId="4EA3CC25"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熟悉前后台的功能划分，并根据系统功能不能进行功能设计，不能参与分工合作，不能与团队其他成员进行有效沟通，团队项目按时按质完成存在困难。</w:t>
            </w:r>
          </w:p>
        </w:tc>
      </w:tr>
      <w:tr w:rsidR="00620059" w:rsidRPr="008A261A" w14:paraId="5B4BDD5D" w14:textId="77777777" w:rsidTr="004F674A">
        <w:trPr>
          <w:trHeight w:val="510"/>
          <w:jc w:val="center"/>
        </w:trPr>
        <w:tc>
          <w:tcPr>
            <w:tcW w:w="1110" w:type="dxa"/>
            <w:tcBorders>
              <w:top w:val="single" w:sz="8" w:space="0" w:color="000000"/>
              <w:left w:val="single" w:sz="8" w:space="0" w:color="000000"/>
              <w:bottom w:val="single" w:sz="8" w:space="0" w:color="000000"/>
              <w:right w:val="single" w:sz="8" w:space="0" w:color="000000"/>
            </w:tcBorders>
            <w:vAlign w:val="center"/>
          </w:tcPr>
          <w:p w14:paraId="0D85471D" w14:textId="77777777" w:rsidR="00620059" w:rsidRPr="008A261A" w:rsidRDefault="00620059">
            <w:pPr>
              <w:snapToGrid w:val="0"/>
              <w:jc w:val="center"/>
              <w:rPr>
                <w:rFonts w:ascii="宋体" w:eastAsia="宋体" w:hAnsi="宋体"/>
                <w:color w:val="000000"/>
                <w:sz w:val="18"/>
                <w:szCs w:val="18"/>
              </w:rPr>
            </w:pPr>
          </w:p>
          <w:p w14:paraId="4D05E180"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4</w:t>
            </w:r>
          </w:p>
          <w:p w14:paraId="75A8CDA7" w14:textId="77777777" w:rsidR="00620059" w:rsidRPr="008A261A" w:rsidRDefault="00620059">
            <w:pPr>
              <w:snapToGrid w:val="0"/>
              <w:jc w:val="center"/>
              <w:rPr>
                <w:rFonts w:ascii="宋体" w:eastAsia="宋体" w:hAnsi="宋体"/>
                <w:color w:val="000000"/>
                <w:sz w:val="18"/>
                <w:szCs w:val="18"/>
              </w:rPr>
            </w:pPr>
          </w:p>
        </w:tc>
        <w:tc>
          <w:tcPr>
            <w:tcW w:w="2130" w:type="dxa"/>
            <w:tcBorders>
              <w:top w:val="single" w:sz="8" w:space="0" w:color="000000"/>
              <w:left w:val="single" w:sz="8" w:space="0" w:color="000000"/>
              <w:bottom w:val="single" w:sz="8" w:space="0" w:color="000000"/>
              <w:right w:val="single" w:sz="8" w:space="0" w:color="000000"/>
            </w:tcBorders>
          </w:tcPr>
          <w:p w14:paraId="67E67DEC"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可以通过课程学习理解JAVA框架的工作原理及具体应用，在系统开发中，能够根据需要合作配置开发资源，特别是人力资源，并且在开发过程充分考虑时间成本。</w:t>
            </w:r>
          </w:p>
        </w:tc>
        <w:tc>
          <w:tcPr>
            <w:tcW w:w="1845" w:type="dxa"/>
            <w:tcBorders>
              <w:top w:val="single" w:sz="8" w:space="0" w:color="000000"/>
              <w:left w:val="single" w:sz="8" w:space="0" w:color="000000"/>
              <w:bottom w:val="single" w:sz="8" w:space="0" w:color="000000"/>
              <w:right w:val="single" w:sz="8" w:space="0" w:color="000000"/>
            </w:tcBorders>
          </w:tcPr>
          <w:p w14:paraId="1079A320"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可以通过课程学习理解JAVA框架的工作原理及具体应用，在系统开发中，能够根据需要合作并较合理配置开发资源，特别是人力资源，并且在开发过程考虑时间成本。</w:t>
            </w:r>
          </w:p>
        </w:tc>
        <w:tc>
          <w:tcPr>
            <w:tcW w:w="1650" w:type="dxa"/>
            <w:tcBorders>
              <w:top w:val="single" w:sz="8" w:space="0" w:color="000000"/>
              <w:left w:val="single" w:sz="8" w:space="0" w:color="000000"/>
              <w:bottom w:val="single" w:sz="8" w:space="0" w:color="000000"/>
              <w:right w:val="single" w:sz="8" w:space="0" w:color="000000"/>
            </w:tcBorders>
          </w:tcPr>
          <w:p w14:paraId="2573B4AE"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可以通过课程学习理解JAVA框架的工作原理及具体应用，在系统开发中，根据需要合作配置开发资源存在困难，开发过程没有充分考虑时间成本。</w:t>
            </w:r>
          </w:p>
        </w:tc>
        <w:tc>
          <w:tcPr>
            <w:tcW w:w="1905" w:type="dxa"/>
            <w:tcBorders>
              <w:top w:val="single" w:sz="8" w:space="0" w:color="000000"/>
              <w:left w:val="single" w:sz="8" w:space="0" w:color="000000"/>
              <w:bottom w:val="single" w:sz="8" w:space="0" w:color="000000"/>
              <w:right w:val="single" w:sz="8" w:space="0" w:color="000000"/>
            </w:tcBorders>
          </w:tcPr>
          <w:p w14:paraId="62E73793"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不理解JAVA框架的工作原理及具体应用，在系统开发中，不能根据需要合作配置开发资源，开发过程没有考虑时间成本。</w:t>
            </w:r>
          </w:p>
        </w:tc>
      </w:tr>
    </w:tbl>
    <w:p w14:paraId="08782642" w14:textId="77777777" w:rsidR="00620059" w:rsidRPr="008A261A" w:rsidRDefault="00620059">
      <w:pPr>
        <w:snapToGrid w:val="0"/>
        <w:spacing w:line="360" w:lineRule="auto"/>
        <w:ind w:firstLine="412"/>
        <w:rPr>
          <w:rFonts w:ascii="宋体" w:eastAsia="宋体" w:hAnsi="宋体"/>
          <w:color w:val="000000"/>
          <w:kern w:val="0"/>
          <w:sz w:val="18"/>
          <w:szCs w:val="18"/>
        </w:rPr>
      </w:pPr>
      <w:r w:rsidRPr="008A261A">
        <w:rPr>
          <w:rFonts w:ascii="宋体" w:eastAsia="宋体" w:hAnsi="宋体"/>
          <w:color w:val="000000"/>
          <w:kern w:val="0"/>
          <w:sz w:val="18"/>
          <w:szCs w:val="18"/>
        </w:rPr>
        <w:t>注：该表格中比例和为100%。</w:t>
      </w:r>
    </w:p>
    <w:p w14:paraId="046073EB" w14:textId="77777777" w:rsidR="00620059" w:rsidRPr="008A261A" w:rsidRDefault="00620059">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（2）</w:t>
      </w:r>
      <w:r w:rsidRPr="008A261A">
        <w:rPr>
          <w:rFonts w:ascii="宋体" w:eastAsia="宋体" w:hAnsi="宋体"/>
          <w:b/>
          <w:bCs/>
          <w:color w:val="000000"/>
          <w:kern w:val="0"/>
          <w:sz w:val="18"/>
          <w:szCs w:val="18"/>
        </w:rPr>
        <w:t>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824"/>
        <w:gridCol w:w="1763"/>
        <w:gridCol w:w="1492"/>
        <w:gridCol w:w="1869"/>
        <w:gridCol w:w="1733"/>
      </w:tblGrid>
      <w:tr w:rsidR="00620059" w:rsidRPr="008A261A" w14:paraId="46764E01" w14:textId="77777777" w:rsidTr="004F674A">
        <w:trPr>
          <w:trHeight w:val="480"/>
          <w:jc w:val="center"/>
        </w:trPr>
        <w:tc>
          <w:tcPr>
            <w:tcW w:w="181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34BABDB"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682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090CADDB"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620059" w:rsidRPr="008A261A" w14:paraId="40D5E66E" w14:textId="77777777" w:rsidTr="004F674A">
        <w:trPr>
          <w:trHeight w:val="480"/>
          <w:jc w:val="center"/>
        </w:trPr>
        <w:tc>
          <w:tcPr>
            <w:tcW w:w="181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439B439C" w14:textId="77777777" w:rsidR="00620059" w:rsidRPr="008A261A" w:rsidRDefault="00620059">
            <w:pPr>
              <w:snapToGrid w:val="0"/>
              <w:rPr>
                <w:rFonts w:ascii="宋体" w:eastAsia="宋体" w:hAnsi="宋体"/>
                <w:color w:val="000000"/>
                <w:sz w:val="18"/>
                <w:szCs w:val="18"/>
              </w:rPr>
            </w:pP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67D9EA0"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0C3B29A2"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48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4B8E698"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54733EA4"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86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64370938"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2E699BE9"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48F0912"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E5BBFB3"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620059" w:rsidRPr="008A261A" w14:paraId="3421DF83"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68F5F0D6"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755" w:type="dxa"/>
            <w:tcBorders>
              <w:top w:val="single" w:sz="8" w:space="0" w:color="000000"/>
              <w:left w:val="single" w:sz="8" w:space="0" w:color="000000"/>
              <w:bottom w:val="single" w:sz="8" w:space="0" w:color="000000"/>
              <w:right w:val="single" w:sz="8" w:space="0" w:color="000000"/>
            </w:tcBorders>
          </w:tcPr>
          <w:p w14:paraId="3E252AA4"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按时交作业；态度认真端正，基本概念正确、论述逻辑清楚；层次分明，语言规范。对面向对象的程序设计思想有正确的理解。</w:t>
            </w:r>
          </w:p>
        </w:tc>
        <w:tc>
          <w:tcPr>
            <w:tcW w:w="1485" w:type="dxa"/>
            <w:tcBorders>
              <w:top w:val="single" w:sz="8" w:space="0" w:color="000000"/>
              <w:left w:val="single" w:sz="8" w:space="0" w:color="000000"/>
              <w:bottom w:val="single" w:sz="8" w:space="0" w:color="000000"/>
              <w:right w:val="single" w:sz="8" w:space="0" w:color="000000"/>
            </w:tcBorders>
          </w:tcPr>
          <w:p w14:paraId="32E1BACF"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按时交作业；基本概念正确、论述基本清楚；语言较规范。对面向对象的程序设计思想有较为正确的理解。</w:t>
            </w:r>
          </w:p>
        </w:tc>
        <w:tc>
          <w:tcPr>
            <w:tcW w:w="1860" w:type="dxa"/>
            <w:tcBorders>
              <w:top w:val="single" w:sz="8" w:space="0" w:color="000000"/>
              <w:left w:val="single" w:sz="8" w:space="0" w:color="000000"/>
              <w:bottom w:val="single" w:sz="8" w:space="0" w:color="000000"/>
              <w:right w:val="single" w:sz="8" w:space="0" w:color="000000"/>
            </w:tcBorders>
          </w:tcPr>
          <w:p w14:paraId="18C859E3"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按时交作业；基本概念基本正确、论述基本清楚；语言规范方面有待提高。对面向对象的程序设计思想理解不够充分。</w:t>
            </w:r>
          </w:p>
        </w:tc>
        <w:tc>
          <w:tcPr>
            <w:tcW w:w="1725" w:type="dxa"/>
            <w:tcBorders>
              <w:top w:val="single" w:sz="8" w:space="0" w:color="000000"/>
              <w:left w:val="single" w:sz="8" w:space="0" w:color="000000"/>
              <w:bottom w:val="single" w:sz="8" w:space="0" w:color="000000"/>
              <w:right w:val="single" w:sz="8" w:space="0" w:color="000000"/>
            </w:tcBorders>
          </w:tcPr>
          <w:p w14:paraId="592D2644"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不能按时交作业；有抄袭现象；或者基本概念不清楚、论述不清楚。对面向对象的程序设计思想理解不够充分。</w:t>
            </w:r>
          </w:p>
        </w:tc>
      </w:tr>
      <w:tr w:rsidR="00620059" w:rsidRPr="008A261A" w14:paraId="3DD2EC2F" w14:textId="77777777" w:rsidTr="004F674A">
        <w:trPr>
          <w:trHeight w:val="480"/>
          <w:jc w:val="center"/>
        </w:trPr>
        <w:tc>
          <w:tcPr>
            <w:tcW w:w="1815" w:type="dxa"/>
            <w:tcBorders>
              <w:top w:val="single" w:sz="8" w:space="0" w:color="000000"/>
              <w:left w:val="single" w:sz="8" w:space="0" w:color="000000"/>
              <w:bottom w:val="single" w:sz="8" w:space="0" w:color="000000"/>
              <w:right w:val="single" w:sz="8" w:space="0" w:color="000000"/>
            </w:tcBorders>
            <w:vAlign w:val="center"/>
          </w:tcPr>
          <w:p w14:paraId="12887225"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lastRenderedPageBreak/>
              <w:t>2</w:t>
            </w:r>
          </w:p>
        </w:tc>
        <w:tc>
          <w:tcPr>
            <w:tcW w:w="1755" w:type="dxa"/>
            <w:tcBorders>
              <w:top w:val="single" w:sz="8" w:space="0" w:color="000000"/>
              <w:left w:val="single" w:sz="8" w:space="0" w:color="000000"/>
              <w:bottom w:val="single" w:sz="8" w:space="0" w:color="000000"/>
              <w:right w:val="single" w:sz="8" w:space="0" w:color="000000"/>
            </w:tcBorders>
          </w:tcPr>
          <w:p w14:paraId="178FA8D8"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按时交作业；基本概念正确、论述逻辑清楚；层次分明，语言规范。牢固掌握基础语法以及简单数据类型的运用，并能够正确的选择JAVA工具进行系统设计开发。</w:t>
            </w:r>
          </w:p>
        </w:tc>
        <w:tc>
          <w:tcPr>
            <w:tcW w:w="1485" w:type="dxa"/>
            <w:tcBorders>
              <w:top w:val="single" w:sz="8" w:space="0" w:color="000000"/>
              <w:left w:val="single" w:sz="8" w:space="0" w:color="000000"/>
              <w:bottom w:val="single" w:sz="8" w:space="0" w:color="000000"/>
              <w:right w:val="single" w:sz="8" w:space="0" w:color="000000"/>
            </w:tcBorders>
          </w:tcPr>
          <w:p w14:paraId="7D4D312B"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按时交作业；基本概念正确、论述基本清楚；语言较规范。掌握基础语法以及简单数据类型的运用，并能够正确的选择JAVA工具进行系统设计开发。</w:t>
            </w:r>
          </w:p>
        </w:tc>
        <w:tc>
          <w:tcPr>
            <w:tcW w:w="1860" w:type="dxa"/>
            <w:tcBorders>
              <w:top w:val="single" w:sz="8" w:space="0" w:color="000000"/>
              <w:left w:val="single" w:sz="8" w:space="0" w:color="000000"/>
              <w:bottom w:val="single" w:sz="8" w:space="0" w:color="000000"/>
              <w:right w:val="single" w:sz="8" w:space="0" w:color="000000"/>
            </w:tcBorders>
          </w:tcPr>
          <w:p w14:paraId="1564427F"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按时交作业；基本概念基本正确、论述基本清楚；语言较规范。掌握基础语法以及简单数据类型的运用困难。选择JAVA工具进行系统设计开发存在困难。</w:t>
            </w:r>
          </w:p>
        </w:tc>
        <w:tc>
          <w:tcPr>
            <w:tcW w:w="1725" w:type="dxa"/>
            <w:tcBorders>
              <w:top w:val="single" w:sz="8" w:space="0" w:color="000000"/>
              <w:left w:val="single" w:sz="8" w:space="0" w:color="000000"/>
              <w:bottom w:val="single" w:sz="8" w:space="0" w:color="000000"/>
              <w:right w:val="single" w:sz="8" w:space="0" w:color="000000"/>
            </w:tcBorders>
          </w:tcPr>
          <w:p w14:paraId="4257CFFD"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不能按时交作业；有抄袭现象；或者基本概念不清楚、论述不清楚。不能掌握基础语法以及简单数据类型的运用。选择JAVA工具进行系统设计开发存在较大困难。</w:t>
            </w:r>
          </w:p>
        </w:tc>
      </w:tr>
    </w:tbl>
    <w:p w14:paraId="5FBBA7A8" w14:textId="77777777" w:rsidR="00620059" w:rsidRPr="008A261A" w:rsidRDefault="00620059">
      <w:pPr>
        <w:snapToGrid w:val="0"/>
        <w:spacing w:line="360" w:lineRule="auto"/>
        <w:ind w:firstLine="412"/>
        <w:rPr>
          <w:rFonts w:ascii="宋体" w:eastAsia="宋体" w:hAnsi="宋体"/>
          <w:color w:val="000000"/>
          <w:kern w:val="0"/>
          <w:sz w:val="18"/>
          <w:szCs w:val="18"/>
        </w:rPr>
      </w:pPr>
      <w:r w:rsidRPr="008A261A">
        <w:rPr>
          <w:rFonts w:ascii="宋体" w:eastAsia="宋体" w:hAnsi="宋体"/>
          <w:b/>
          <w:bCs/>
          <w:color w:val="000000"/>
          <w:kern w:val="0"/>
          <w:sz w:val="18"/>
          <w:szCs w:val="18"/>
        </w:rPr>
        <w:t xml:space="preserve">   </w:t>
      </w:r>
      <w:r w:rsidRPr="008A261A">
        <w:rPr>
          <w:rFonts w:ascii="宋体" w:eastAsia="宋体" w:hAnsi="宋体"/>
          <w:color w:val="000000"/>
          <w:kern w:val="0"/>
          <w:sz w:val="18"/>
          <w:szCs w:val="18"/>
        </w:rPr>
        <w:t>注：该表格中比例和为100%。</w:t>
      </w:r>
    </w:p>
    <w:p w14:paraId="3D1BB70A" w14:textId="77777777" w:rsidR="00620059" w:rsidRPr="008A261A" w:rsidRDefault="00620059">
      <w:pPr>
        <w:snapToGrid w:val="0"/>
        <w:spacing w:line="360" w:lineRule="auto"/>
        <w:rPr>
          <w:rFonts w:ascii="宋体" w:eastAsia="宋体" w:hAnsi="宋体"/>
          <w:b/>
          <w:bCs/>
          <w:color w:val="000000"/>
          <w:kern w:val="0"/>
          <w:sz w:val="18"/>
          <w:szCs w:val="18"/>
        </w:rPr>
      </w:pPr>
      <w:r w:rsidRPr="008A261A">
        <w:rPr>
          <w:rFonts w:ascii="宋体" w:eastAsia="宋体" w:hAnsi="宋体"/>
          <w:b/>
          <w:bCs/>
          <w:color w:val="000000"/>
          <w:kern w:val="0"/>
          <w:sz w:val="18"/>
          <w:szCs w:val="18"/>
        </w:rPr>
        <w:t>（3）期中考试与评价标准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824"/>
        <w:gridCol w:w="1959"/>
        <w:gridCol w:w="1552"/>
        <w:gridCol w:w="1959"/>
      </w:tblGrid>
      <w:tr w:rsidR="00620059" w:rsidRPr="008A261A" w14:paraId="1D0C8B19" w14:textId="77777777" w:rsidTr="004F674A">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F1F1F1"/>
            <w:vAlign w:val="center"/>
          </w:tcPr>
          <w:p w14:paraId="6B49E0C2"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F1F1F1"/>
            <w:vAlign w:val="center"/>
          </w:tcPr>
          <w:p w14:paraId="0C40626C"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620059" w:rsidRPr="008A261A" w14:paraId="761C3791" w14:textId="77777777" w:rsidTr="004F674A">
        <w:trPr>
          <w:trHeight w:val="480"/>
          <w:jc w:val="center"/>
        </w:trPr>
        <w:tc>
          <w:tcPr>
            <w:tcW w:w="1380" w:type="dxa"/>
            <w:vMerge/>
            <w:tcBorders>
              <w:top w:val="single" w:sz="8" w:space="0" w:color="000000"/>
              <w:left w:val="single" w:sz="8" w:space="0" w:color="000000"/>
              <w:bottom w:val="single" w:sz="8" w:space="0" w:color="000000"/>
              <w:right w:val="single" w:sz="8" w:space="0" w:color="000000"/>
            </w:tcBorders>
            <w:shd w:val="clear" w:color="auto" w:fill="F1F1F1"/>
            <w:vAlign w:val="center"/>
          </w:tcPr>
          <w:p w14:paraId="05410AF6" w14:textId="77777777" w:rsidR="00620059" w:rsidRPr="008A261A" w:rsidRDefault="00620059">
            <w:pPr>
              <w:snapToGrid w:val="0"/>
              <w:jc w:val="center"/>
              <w:rPr>
                <w:rFonts w:ascii="宋体" w:eastAsia="宋体" w:hAnsi="宋体"/>
                <w:color w:val="000000"/>
                <w:sz w:val="18"/>
                <w:szCs w:val="18"/>
              </w:rPr>
            </w:pPr>
          </w:p>
        </w:tc>
        <w:tc>
          <w:tcPr>
            <w:tcW w:w="181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2B4E40C8"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74180215"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9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5814E02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33E73F9C"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545"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4980138C"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517AAD76"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950" w:type="dxa"/>
            <w:tcBorders>
              <w:top w:val="single" w:sz="8" w:space="0" w:color="000000"/>
              <w:left w:val="single" w:sz="8" w:space="0" w:color="000000"/>
              <w:bottom w:val="single" w:sz="8" w:space="0" w:color="000000"/>
              <w:right w:val="single" w:sz="8" w:space="0" w:color="000000"/>
            </w:tcBorders>
            <w:shd w:val="clear" w:color="auto" w:fill="F1F1F1"/>
            <w:vAlign w:val="center"/>
          </w:tcPr>
          <w:p w14:paraId="6A5D6C45"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1D0F7C3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620059" w:rsidRPr="008A261A" w14:paraId="71EE581E"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338CB8BA"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1</w:t>
            </w:r>
          </w:p>
        </w:tc>
        <w:tc>
          <w:tcPr>
            <w:tcW w:w="1815" w:type="dxa"/>
            <w:tcBorders>
              <w:top w:val="single" w:sz="8" w:space="0" w:color="000000"/>
              <w:left w:val="single" w:sz="8" w:space="0" w:color="000000"/>
              <w:bottom w:val="single" w:sz="8" w:space="0" w:color="000000"/>
              <w:right w:val="single" w:sz="8" w:space="0" w:color="000000"/>
            </w:tcBorders>
          </w:tcPr>
          <w:p w14:paraId="38978592"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对面向对象的程序设计思想有正确的理解。</w:t>
            </w:r>
          </w:p>
        </w:tc>
        <w:tc>
          <w:tcPr>
            <w:tcW w:w="1950" w:type="dxa"/>
            <w:tcBorders>
              <w:top w:val="single" w:sz="8" w:space="0" w:color="000000"/>
              <w:left w:val="single" w:sz="8" w:space="0" w:color="000000"/>
              <w:bottom w:val="single" w:sz="8" w:space="0" w:color="000000"/>
              <w:right w:val="single" w:sz="8" w:space="0" w:color="000000"/>
            </w:tcBorders>
          </w:tcPr>
          <w:p w14:paraId="27EC0F40"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对面向对象的程序设计思想有较为正确的理解。</w:t>
            </w:r>
          </w:p>
        </w:tc>
        <w:tc>
          <w:tcPr>
            <w:tcW w:w="1545" w:type="dxa"/>
            <w:tcBorders>
              <w:top w:val="single" w:sz="8" w:space="0" w:color="000000"/>
              <w:left w:val="single" w:sz="8" w:space="0" w:color="000000"/>
              <w:bottom w:val="single" w:sz="8" w:space="0" w:color="000000"/>
              <w:right w:val="single" w:sz="8" w:space="0" w:color="000000"/>
            </w:tcBorders>
          </w:tcPr>
          <w:p w14:paraId="2611E298"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对面向对象的程序设计思想理解不够充分。</w:t>
            </w:r>
          </w:p>
        </w:tc>
        <w:tc>
          <w:tcPr>
            <w:tcW w:w="1950" w:type="dxa"/>
            <w:tcBorders>
              <w:top w:val="single" w:sz="8" w:space="0" w:color="000000"/>
              <w:left w:val="single" w:sz="8" w:space="0" w:color="000000"/>
              <w:bottom w:val="single" w:sz="8" w:space="0" w:color="000000"/>
              <w:right w:val="single" w:sz="8" w:space="0" w:color="000000"/>
            </w:tcBorders>
          </w:tcPr>
          <w:p w14:paraId="172E9A9E"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对面向对象的程序设计思想理解不够充分。</w:t>
            </w:r>
          </w:p>
        </w:tc>
      </w:tr>
      <w:tr w:rsidR="00620059" w:rsidRPr="008A261A" w14:paraId="257E8ACE" w14:textId="77777777" w:rsidTr="004F674A">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5FB763F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2</w:t>
            </w:r>
          </w:p>
        </w:tc>
        <w:tc>
          <w:tcPr>
            <w:tcW w:w="1815" w:type="dxa"/>
            <w:tcBorders>
              <w:top w:val="single" w:sz="8" w:space="0" w:color="000000"/>
              <w:left w:val="single" w:sz="8" w:space="0" w:color="000000"/>
              <w:bottom w:val="single" w:sz="8" w:space="0" w:color="000000"/>
              <w:right w:val="single" w:sz="8" w:space="0" w:color="000000"/>
            </w:tcBorders>
          </w:tcPr>
          <w:p w14:paraId="1983F319"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牢固掌握基础语法以及简单数据类型的运用，并能够正确的选择JAVA工具进行系统设计开发。</w:t>
            </w:r>
          </w:p>
        </w:tc>
        <w:tc>
          <w:tcPr>
            <w:tcW w:w="1950" w:type="dxa"/>
            <w:tcBorders>
              <w:top w:val="single" w:sz="8" w:space="0" w:color="000000"/>
              <w:left w:val="single" w:sz="8" w:space="0" w:color="000000"/>
              <w:bottom w:val="single" w:sz="8" w:space="0" w:color="000000"/>
              <w:right w:val="single" w:sz="8" w:space="0" w:color="000000"/>
            </w:tcBorders>
          </w:tcPr>
          <w:p w14:paraId="7611C82A"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掌握基础语法以及简单数据类型的运用，并能够正确的选择JAVA工具进行系统设计开发。</w:t>
            </w:r>
          </w:p>
        </w:tc>
        <w:tc>
          <w:tcPr>
            <w:tcW w:w="1545" w:type="dxa"/>
            <w:tcBorders>
              <w:top w:val="single" w:sz="8" w:space="0" w:color="000000"/>
              <w:left w:val="single" w:sz="8" w:space="0" w:color="000000"/>
              <w:bottom w:val="single" w:sz="8" w:space="0" w:color="000000"/>
              <w:right w:val="single" w:sz="8" w:space="0" w:color="000000"/>
            </w:tcBorders>
          </w:tcPr>
          <w:p w14:paraId="2338FB68"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掌握基础语法以及简单数据类型的运用困难。选择JAVA工具进行系统设计开发存在困难。</w:t>
            </w:r>
          </w:p>
        </w:tc>
        <w:tc>
          <w:tcPr>
            <w:tcW w:w="1950" w:type="dxa"/>
            <w:tcBorders>
              <w:top w:val="single" w:sz="8" w:space="0" w:color="000000"/>
              <w:left w:val="single" w:sz="8" w:space="0" w:color="000000"/>
              <w:bottom w:val="single" w:sz="8" w:space="0" w:color="000000"/>
              <w:right w:val="single" w:sz="8" w:space="0" w:color="000000"/>
            </w:tcBorders>
          </w:tcPr>
          <w:p w14:paraId="5C1179E7"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不能掌握基础语法以及简单数据类型的运用。选择JAVA工具进行系统设计开发存在较大困难。</w:t>
            </w:r>
          </w:p>
        </w:tc>
      </w:tr>
    </w:tbl>
    <w:p w14:paraId="029FCC4B" w14:textId="77777777" w:rsidR="00620059" w:rsidRPr="008A261A" w:rsidRDefault="00620059">
      <w:pPr>
        <w:snapToGrid w:val="0"/>
        <w:spacing w:line="360" w:lineRule="auto"/>
        <w:rPr>
          <w:rFonts w:ascii="宋体" w:eastAsia="宋体" w:hAnsi="宋体"/>
          <w:b/>
          <w:bCs/>
          <w:color w:val="000000"/>
          <w:kern w:val="0"/>
          <w:sz w:val="18"/>
          <w:szCs w:val="18"/>
        </w:rPr>
      </w:pPr>
      <w:r w:rsidRPr="008A261A">
        <w:rPr>
          <w:rFonts w:ascii="宋体" w:eastAsia="宋体" w:hAnsi="宋体"/>
          <w:color w:val="000000"/>
          <w:kern w:val="0"/>
          <w:sz w:val="18"/>
          <w:szCs w:val="18"/>
        </w:rPr>
        <w:t>（3）</w:t>
      </w:r>
      <w:r w:rsidRPr="008A261A">
        <w:rPr>
          <w:rFonts w:ascii="宋体" w:eastAsia="宋体" w:hAnsi="宋体"/>
          <w:b/>
          <w:bCs/>
          <w:color w:val="000000"/>
          <w:kern w:val="0"/>
          <w:sz w:val="18"/>
          <w:szCs w:val="18"/>
        </w:rPr>
        <w:t>阶段考试考核与评价标准</w:t>
      </w:r>
    </w:p>
    <w:p w14:paraId="476D095A" w14:textId="77777777" w:rsidR="00620059" w:rsidRPr="008A261A" w:rsidRDefault="00620059">
      <w:pPr>
        <w:snapToGrid w:val="0"/>
        <w:spacing w:line="460" w:lineRule="exact"/>
        <w:rPr>
          <w:rFonts w:ascii="宋体" w:eastAsia="宋体" w:hAnsi="宋体"/>
          <w:b/>
          <w:bCs/>
          <w:color w:val="000000"/>
          <w:kern w:val="0"/>
          <w:sz w:val="18"/>
          <w:szCs w:val="18"/>
        </w:rPr>
      </w:pPr>
      <w:r w:rsidRPr="008A261A">
        <w:rPr>
          <w:rFonts w:ascii="宋体" w:eastAsia="宋体" w:hAnsi="宋体"/>
          <w:b/>
          <w:bCs/>
          <w:color w:val="000000"/>
          <w:kern w:val="0"/>
          <w:sz w:val="18"/>
          <w:szCs w:val="18"/>
        </w:rPr>
        <w:t>1）期末考试成绩</w:t>
      </w:r>
    </w:p>
    <w:p w14:paraId="3D0C8CB4" w14:textId="77777777" w:rsidR="00620059" w:rsidRPr="008A261A" w:rsidRDefault="00620059">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sz w:val="18"/>
          <w:szCs w:val="18"/>
        </w:rPr>
        <w:t>采用</w:t>
      </w:r>
      <w:proofErr w:type="gramStart"/>
      <w:r w:rsidRPr="008A261A">
        <w:rPr>
          <w:rFonts w:ascii="宋体" w:eastAsia="宋体" w:hAnsi="宋体"/>
          <w:color w:val="000000"/>
          <w:sz w:val="18"/>
          <w:szCs w:val="18"/>
        </w:rPr>
        <w:t>闭卷机考</w:t>
      </w:r>
      <w:proofErr w:type="gramEnd"/>
      <w:r w:rsidRPr="008A261A">
        <w:rPr>
          <w:rFonts w:ascii="宋体" w:eastAsia="宋体" w:hAnsi="宋体"/>
          <w:color w:val="000000"/>
          <w:sz w:val="18"/>
          <w:szCs w:val="18"/>
        </w:rPr>
        <w:t>形式，</w:t>
      </w:r>
      <w:r w:rsidRPr="008A261A">
        <w:rPr>
          <w:rFonts w:ascii="宋体" w:eastAsia="宋体" w:hAnsi="宋体"/>
          <w:color w:val="000000"/>
          <w:kern w:val="0"/>
          <w:sz w:val="18"/>
          <w:szCs w:val="18"/>
        </w:rPr>
        <w:t>主要考核计算机程序设计基础知识的掌握程度，</w:t>
      </w:r>
      <w:proofErr w:type="gramStart"/>
      <w:r w:rsidRPr="008A261A">
        <w:rPr>
          <w:rFonts w:ascii="宋体" w:eastAsia="宋体" w:hAnsi="宋体"/>
          <w:color w:val="000000"/>
          <w:kern w:val="0"/>
          <w:sz w:val="18"/>
          <w:szCs w:val="18"/>
        </w:rPr>
        <w:t>机考形式</w:t>
      </w:r>
      <w:proofErr w:type="gramEnd"/>
      <w:r w:rsidRPr="008A261A">
        <w:rPr>
          <w:rFonts w:ascii="宋体" w:eastAsia="宋体" w:hAnsi="宋体"/>
          <w:color w:val="000000"/>
          <w:kern w:val="0"/>
          <w:sz w:val="18"/>
          <w:szCs w:val="18"/>
        </w:rPr>
        <w:t>，主要题型为：选择题、程序填空、程序改错和程序设计题等。</w:t>
      </w:r>
    </w:p>
    <w:p w14:paraId="257E990E" w14:textId="77777777" w:rsidR="00620059" w:rsidRPr="008A261A" w:rsidRDefault="00620059">
      <w:pPr>
        <w:snapToGrid w:val="0"/>
        <w:spacing w:line="460" w:lineRule="exact"/>
        <w:ind w:firstLine="435"/>
        <w:rPr>
          <w:rFonts w:ascii="宋体" w:eastAsia="宋体" w:hAnsi="宋体"/>
          <w:color w:val="000000"/>
          <w:kern w:val="0"/>
          <w:sz w:val="18"/>
          <w:szCs w:val="18"/>
        </w:rPr>
      </w:pPr>
      <w:r w:rsidRPr="008A261A">
        <w:rPr>
          <w:rFonts w:ascii="宋体" w:eastAsia="宋体" w:hAnsi="宋体"/>
          <w:color w:val="000000"/>
          <w:kern w:val="0"/>
          <w:sz w:val="18"/>
          <w:szCs w:val="18"/>
        </w:rPr>
        <w:t>考试成绩由试卷得分合计，下表根据考试成绩对学生的评定。</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161"/>
        <w:gridCol w:w="2185"/>
        <w:gridCol w:w="1763"/>
        <w:gridCol w:w="1839"/>
        <w:gridCol w:w="1733"/>
      </w:tblGrid>
      <w:tr w:rsidR="00620059" w:rsidRPr="008A261A" w14:paraId="6BF103BB" w14:textId="77777777" w:rsidTr="004F674A">
        <w:trPr>
          <w:trHeight w:val="480"/>
          <w:jc w:val="center"/>
        </w:trPr>
        <w:tc>
          <w:tcPr>
            <w:tcW w:w="1155"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04C26264"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课程目标</w:t>
            </w:r>
          </w:p>
        </w:tc>
        <w:tc>
          <w:tcPr>
            <w:tcW w:w="748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30454190"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评价标准</w:t>
            </w:r>
          </w:p>
        </w:tc>
      </w:tr>
      <w:tr w:rsidR="00620059" w:rsidRPr="008A261A" w14:paraId="4C0A94CA" w14:textId="77777777" w:rsidTr="004F674A">
        <w:trPr>
          <w:trHeight w:val="480"/>
          <w:jc w:val="center"/>
        </w:trPr>
        <w:tc>
          <w:tcPr>
            <w:tcW w:w="1155" w:type="dxa"/>
            <w:vMerge/>
            <w:tcBorders>
              <w:top w:val="single" w:sz="8" w:space="0" w:color="000000"/>
              <w:left w:val="single" w:sz="8" w:space="0" w:color="000000"/>
              <w:bottom w:val="single" w:sz="8" w:space="0" w:color="000000"/>
              <w:right w:val="single" w:sz="8" w:space="0" w:color="000000"/>
            </w:tcBorders>
            <w:shd w:val="clear" w:color="auto" w:fill="D7D7D7"/>
            <w:vAlign w:val="center"/>
          </w:tcPr>
          <w:p w14:paraId="182915A5" w14:textId="77777777" w:rsidR="00620059" w:rsidRPr="008A261A" w:rsidRDefault="00620059">
            <w:pPr>
              <w:snapToGrid w:val="0"/>
              <w:rPr>
                <w:rFonts w:ascii="宋体" w:eastAsia="宋体" w:hAnsi="宋体"/>
                <w:color w:val="000000"/>
                <w:sz w:val="18"/>
                <w:szCs w:val="18"/>
              </w:rPr>
            </w:pPr>
          </w:p>
        </w:tc>
        <w:tc>
          <w:tcPr>
            <w:tcW w:w="217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B302664"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 xml:space="preserve">优秀 </w:t>
            </w:r>
          </w:p>
          <w:p w14:paraId="013DC72A"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（0.9-1）</w:t>
            </w:r>
          </w:p>
        </w:tc>
        <w:tc>
          <w:tcPr>
            <w:tcW w:w="175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A0E3B0C"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良好</w:t>
            </w:r>
          </w:p>
          <w:p w14:paraId="4EFC1C5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（0.7-0.89）</w:t>
            </w:r>
          </w:p>
        </w:tc>
        <w:tc>
          <w:tcPr>
            <w:tcW w:w="183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38D7366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合格</w:t>
            </w:r>
          </w:p>
          <w:p w14:paraId="334DF0BE"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（0.6-0.69）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0198A21"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不合格</w:t>
            </w:r>
          </w:p>
          <w:p w14:paraId="7ED4FD69" w14:textId="77777777" w:rsidR="00620059" w:rsidRPr="008A261A" w:rsidRDefault="00620059">
            <w:pPr>
              <w:snapToGrid w:val="0"/>
              <w:jc w:val="center"/>
              <w:rPr>
                <w:rFonts w:ascii="宋体" w:eastAsia="宋体" w:hAnsi="宋体"/>
                <w:color w:val="000000"/>
                <w:sz w:val="18"/>
                <w:szCs w:val="18"/>
              </w:rPr>
            </w:pPr>
            <w:r w:rsidRPr="008A261A">
              <w:rPr>
                <w:rFonts w:ascii="宋体" w:eastAsia="宋体" w:hAnsi="宋体"/>
                <w:color w:val="000000"/>
                <w:sz w:val="18"/>
                <w:szCs w:val="18"/>
              </w:rPr>
              <w:t>（0-0.59）</w:t>
            </w:r>
          </w:p>
        </w:tc>
      </w:tr>
      <w:tr w:rsidR="00620059" w:rsidRPr="008A261A" w14:paraId="625521B0" w14:textId="77777777" w:rsidTr="004F674A">
        <w:trPr>
          <w:trHeight w:val="48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4CFAD5BC"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1</w:t>
            </w:r>
          </w:p>
        </w:tc>
        <w:tc>
          <w:tcPr>
            <w:tcW w:w="2175" w:type="dxa"/>
            <w:tcBorders>
              <w:top w:val="single" w:sz="8" w:space="0" w:color="000000"/>
              <w:left w:val="single" w:sz="8" w:space="0" w:color="000000"/>
              <w:bottom w:val="single" w:sz="8" w:space="0" w:color="000000"/>
              <w:right w:val="single" w:sz="8" w:space="0" w:color="000000"/>
            </w:tcBorders>
          </w:tcPr>
          <w:p w14:paraId="4DE66AA8"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对面向对象的程序设计思想有正确的理解。</w:t>
            </w:r>
          </w:p>
        </w:tc>
        <w:tc>
          <w:tcPr>
            <w:tcW w:w="1755" w:type="dxa"/>
            <w:tcBorders>
              <w:top w:val="single" w:sz="8" w:space="0" w:color="000000"/>
              <w:left w:val="single" w:sz="8" w:space="0" w:color="000000"/>
              <w:bottom w:val="single" w:sz="8" w:space="0" w:color="000000"/>
              <w:right w:val="single" w:sz="8" w:space="0" w:color="000000"/>
            </w:tcBorders>
          </w:tcPr>
          <w:p w14:paraId="1B969550"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对面向对象的程序设计思想有较为正确的理解。</w:t>
            </w:r>
          </w:p>
        </w:tc>
        <w:tc>
          <w:tcPr>
            <w:tcW w:w="1830" w:type="dxa"/>
            <w:tcBorders>
              <w:top w:val="single" w:sz="8" w:space="0" w:color="000000"/>
              <w:left w:val="single" w:sz="8" w:space="0" w:color="000000"/>
              <w:bottom w:val="single" w:sz="8" w:space="0" w:color="000000"/>
              <w:right w:val="single" w:sz="8" w:space="0" w:color="000000"/>
            </w:tcBorders>
          </w:tcPr>
          <w:p w14:paraId="7AEACF36"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对面向对象的程序设计思想理解不够充分。</w:t>
            </w:r>
          </w:p>
        </w:tc>
        <w:tc>
          <w:tcPr>
            <w:tcW w:w="1725" w:type="dxa"/>
            <w:tcBorders>
              <w:top w:val="single" w:sz="8" w:space="0" w:color="000000"/>
              <w:left w:val="single" w:sz="8" w:space="0" w:color="000000"/>
              <w:bottom w:val="single" w:sz="8" w:space="0" w:color="000000"/>
              <w:right w:val="single" w:sz="8" w:space="0" w:color="000000"/>
            </w:tcBorders>
          </w:tcPr>
          <w:p w14:paraId="1D1C50D1"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对面向对象的程序设计思想理解不够充分。</w:t>
            </w:r>
          </w:p>
        </w:tc>
      </w:tr>
      <w:tr w:rsidR="00620059" w:rsidRPr="008A261A" w14:paraId="64E6A2BA" w14:textId="77777777" w:rsidTr="004F674A">
        <w:trPr>
          <w:trHeight w:val="48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76FA4CE1"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2</w:t>
            </w:r>
          </w:p>
        </w:tc>
        <w:tc>
          <w:tcPr>
            <w:tcW w:w="2175" w:type="dxa"/>
            <w:tcBorders>
              <w:top w:val="single" w:sz="8" w:space="0" w:color="000000"/>
              <w:left w:val="single" w:sz="8" w:space="0" w:color="000000"/>
              <w:bottom w:val="single" w:sz="8" w:space="0" w:color="000000"/>
              <w:right w:val="single" w:sz="8" w:space="0" w:color="000000"/>
            </w:tcBorders>
          </w:tcPr>
          <w:p w14:paraId="7B643BCF"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牢固掌握基础语法以及简单数据类型的运用，并能够正确的选择JAVA工具进行系统设计开发。</w:t>
            </w:r>
          </w:p>
        </w:tc>
        <w:tc>
          <w:tcPr>
            <w:tcW w:w="1755" w:type="dxa"/>
            <w:tcBorders>
              <w:top w:val="single" w:sz="8" w:space="0" w:color="000000"/>
              <w:left w:val="single" w:sz="8" w:space="0" w:color="000000"/>
              <w:bottom w:val="single" w:sz="8" w:space="0" w:color="000000"/>
              <w:right w:val="single" w:sz="8" w:space="0" w:color="000000"/>
            </w:tcBorders>
          </w:tcPr>
          <w:p w14:paraId="4F577FF1"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掌握基础语法以及简单数据类型的运用，并能够正确的选择JAVA工具进行系统设计开发。</w:t>
            </w:r>
          </w:p>
        </w:tc>
        <w:tc>
          <w:tcPr>
            <w:tcW w:w="1830" w:type="dxa"/>
            <w:tcBorders>
              <w:top w:val="single" w:sz="8" w:space="0" w:color="000000"/>
              <w:left w:val="single" w:sz="8" w:space="0" w:color="000000"/>
              <w:bottom w:val="single" w:sz="8" w:space="0" w:color="000000"/>
              <w:right w:val="single" w:sz="8" w:space="0" w:color="000000"/>
            </w:tcBorders>
          </w:tcPr>
          <w:p w14:paraId="6AD4113F"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掌握基础语法以及简单数据类型的运用困难。选择JAVA工具进行系统设计开发存在困难。</w:t>
            </w:r>
          </w:p>
        </w:tc>
        <w:tc>
          <w:tcPr>
            <w:tcW w:w="1725" w:type="dxa"/>
            <w:tcBorders>
              <w:top w:val="single" w:sz="8" w:space="0" w:color="000000"/>
              <w:left w:val="single" w:sz="8" w:space="0" w:color="000000"/>
              <w:bottom w:val="single" w:sz="8" w:space="0" w:color="000000"/>
              <w:right w:val="single" w:sz="8" w:space="0" w:color="000000"/>
            </w:tcBorders>
          </w:tcPr>
          <w:p w14:paraId="64A68FC7"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不能掌握基础语法以及简单数据类型的运用。选择JAVA工具进行系统设计开发存在较大困难。</w:t>
            </w:r>
          </w:p>
        </w:tc>
      </w:tr>
      <w:tr w:rsidR="00620059" w:rsidRPr="008A261A" w14:paraId="437E8A2F" w14:textId="77777777" w:rsidTr="004F674A">
        <w:trPr>
          <w:trHeight w:val="54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7EFDA6D0"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lastRenderedPageBreak/>
              <w:t>3</w:t>
            </w:r>
          </w:p>
        </w:tc>
        <w:tc>
          <w:tcPr>
            <w:tcW w:w="2175" w:type="dxa"/>
            <w:tcBorders>
              <w:top w:val="single" w:sz="8" w:space="0" w:color="000000"/>
              <w:left w:val="single" w:sz="8" w:space="0" w:color="000000"/>
              <w:bottom w:val="single" w:sz="8" w:space="0" w:color="000000"/>
              <w:right w:val="single" w:sz="8" w:space="0" w:color="000000"/>
            </w:tcBorders>
          </w:tcPr>
          <w:p w14:paraId="63F57352"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熟悉前后台的功能划分，并根据系统功能有效的进行功能设计，前进行分工合作，积极参与项目团队沟通，使团队项目按时按质完成。</w:t>
            </w:r>
          </w:p>
        </w:tc>
        <w:tc>
          <w:tcPr>
            <w:tcW w:w="1755" w:type="dxa"/>
            <w:tcBorders>
              <w:top w:val="single" w:sz="8" w:space="0" w:color="000000"/>
              <w:left w:val="single" w:sz="8" w:space="0" w:color="000000"/>
              <w:bottom w:val="single" w:sz="8" w:space="0" w:color="000000"/>
              <w:right w:val="single" w:sz="8" w:space="0" w:color="000000"/>
            </w:tcBorders>
          </w:tcPr>
          <w:p w14:paraId="5A55F112"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能够区分前后台的功能划分，能够根据能进行功能设计，进行分工合作，参与项目团队沟通，使团队项目按时按质完成。</w:t>
            </w:r>
          </w:p>
        </w:tc>
        <w:tc>
          <w:tcPr>
            <w:tcW w:w="1830" w:type="dxa"/>
            <w:tcBorders>
              <w:top w:val="single" w:sz="8" w:space="0" w:color="000000"/>
              <w:left w:val="single" w:sz="8" w:space="0" w:color="000000"/>
              <w:bottom w:val="single" w:sz="8" w:space="0" w:color="000000"/>
              <w:right w:val="single" w:sz="8" w:space="0" w:color="000000"/>
            </w:tcBorders>
          </w:tcPr>
          <w:p w14:paraId="2E0E290A"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熟悉前后台的功能划分，并根据能进行功能设计，分工合作，参与项目团队沟通，使团队项目按时按质完成存在一定困难。</w:t>
            </w:r>
          </w:p>
        </w:tc>
        <w:tc>
          <w:tcPr>
            <w:tcW w:w="1725" w:type="dxa"/>
            <w:tcBorders>
              <w:top w:val="single" w:sz="8" w:space="0" w:color="000000"/>
              <w:left w:val="single" w:sz="8" w:space="0" w:color="000000"/>
              <w:bottom w:val="single" w:sz="8" w:space="0" w:color="000000"/>
              <w:right w:val="single" w:sz="8" w:space="0" w:color="000000"/>
            </w:tcBorders>
          </w:tcPr>
          <w:p w14:paraId="704934E1"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熟悉前后台的功能划分，并根据系统功能不能进行功能设计，不能参与分工合作，不能与团队其他成员进行有效沟通，团队项目按时按质完成存在困难。</w:t>
            </w:r>
          </w:p>
        </w:tc>
      </w:tr>
      <w:tr w:rsidR="00620059" w:rsidRPr="008A261A" w14:paraId="50AFB3FD" w14:textId="77777777" w:rsidTr="004F674A">
        <w:trPr>
          <w:trHeight w:val="540"/>
          <w:jc w:val="center"/>
        </w:trPr>
        <w:tc>
          <w:tcPr>
            <w:tcW w:w="1155" w:type="dxa"/>
            <w:tcBorders>
              <w:top w:val="single" w:sz="8" w:space="0" w:color="000000"/>
              <w:left w:val="single" w:sz="8" w:space="0" w:color="000000"/>
              <w:bottom w:val="single" w:sz="8" w:space="0" w:color="000000"/>
              <w:right w:val="single" w:sz="8" w:space="0" w:color="000000"/>
            </w:tcBorders>
            <w:vAlign w:val="center"/>
          </w:tcPr>
          <w:p w14:paraId="6887FD05" w14:textId="77777777" w:rsidR="00620059" w:rsidRPr="008A261A" w:rsidRDefault="00620059">
            <w:pPr>
              <w:snapToGrid w:val="0"/>
              <w:spacing w:line="360" w:lineRule="auto"/>
              <w:jc w:val="center"/>
              <w:rPr>
                <w:rFonts w:ascii="宋体" w:eastAsia="宋体" w:hAnsi="宋体"/>
                <w:color w:val="000000"/>
                <w:sz w:val="18"/>
                <w:szCs w:val="18"/>
              </w:rPr>
            </w:pPr>
            <w:r w:rsidRPr="008A261A">
              <w:rPr>
                <w:rFonts w:ascii="宋体" w:eastAsia="宋体" w:hAnsi="宋体"/>
                <w:color w:val="000000"/>
                <w:sz w:val="18"/>
                <w:szCs w:val="18"/>
              </w:rPr>
              <w:t>4</w:t>
            </w:r>
          </w:p>
        </w:tc>
        <w:tc>
          <w:tcPr>
            <w:tcW w:w="2175" w:type="dxa"/>
            <w:tcBorders>
              <w:top w:val="single" w:sz="8" w:space="0" w:color="000000"/>
              <w:left w:val="single" w:sz="8" w:space="0" w:color="000000"/>
              <w:bottom w:val="single" w:sz="8" w:space="0" w:color="000000"/>
              <w:right w:val="single" w:sz="8" w:space="0" w:color="000000"/>
            </w:tcBorders>
          </w:tcPr>
          <w:p w14:paraId="4402A1C0"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可以通过课程学习理解JAVA框架的工作原理及具体应用，在系统开发中，能够根据需要合作配置开发资源，特别是人力资源，并且在开发过程充分考虑时间成本。</w:t>
            </w:r>
          </w:p>
        </w:tc>
        <w:tc>
          <w:tcPr>
            <w:tcW w:w="1755" w:type="dxa"/>
            <w:tcBorders>
              <w:top w:val="single" w:sz="8" w:space="0" w:color="000000"/>
              <w:left w:val="single" w:sz="8" w:space="0" w:color="000000"/>
              <w:bottom w:val="single" w:sz="8" w:space="0" w:color="000000"/>
              <w:right w:val="single" w:sz="8" w:space="0" w:color="000000"/>
            </w:tcBorders>
          </w:tcPr>
          <w:p w14:paraId="34042309"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可以通过课程学习理解JAVA框架的工作原理及具体应用，在系统开发中，能够根据需要合作并较合理配置开发资源，特别是人力资源，并且在开发过程考虑时间成本。</w:t>
            </w:r>
          </w:p>
        </w:tc>
        <w:tc>
          <w:tcPr>
            <w:tcW w:w="1830" w:type="dxa"/>
            <w:tcBorders>
              <w:top w:val="single" w:sz="8" w:space="0" w:color="000000"/>
              <w:left w:val="single" w:sz="8" w:space="0" w:color="000000"/>
              <w:bottom w:val="single" w:sz="8" w:space="0" w:color="000000"/>
              <w:right w:val="single" w:sz="8" w:space="0" w:color="000000"/>
            </w:tcBorders>
          </w:tcPr>
          <w:p w14:paraId="1DC0D368"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可以通过课程学习理解JAVA框架的工作原理及具体应用，在系统开发中，根据需要合作配置开发资源存在困难，开发过程没有充分考虑时间成本。</w:t>
            </w:r>
          </w:p>
        </w:tc>
        <w:tc>
          <w:tcPr>
            <w:tcW w:w="1725" w:type="dxa"/>
            <w:tcBorders>
              <w:top w:val="single" w:sz="8" w:space="0" w:color="000000"/>
              <w:left w:val="single" w:sz="8" w:space="0" w:color="000000"/>
              <w:bottom w:val="single" w:sz="8" w:space="0" w:color="000000"/>
              <w:right w:val="single" w:sz="8" w:space="0" w:color="000000"/>
            </w:tcBorders>
          </w:tcPr>
          <w:p w14:paraId="097B0D08" w14:textId="77777777" w:rsidR="00620059" w:rsidRPr="008A261A" w:rsidRDefault="00620059">
            <w:pPr>
              <w:snapToGrid w:val="0"/>
              <w:rPr>
                <w:rFonts w:ascii="宋体" w:eastAsia="宋体" w:hAnsi="宋体"/>
                <w:color w:val="000000"/>
                <w:sz w:val="18"/>
                <w:szCs w:val="18"/>
              </w:rPr>
            </w:pPr>
            <w:r w:rsidRPr="008A261A">
              <w:rPr>
                <w:rFonts w:ascii="宋体" w:eastAsia="宋体" w:hAnsi="宋体"/>
                <w:color w:val="000000"/>
                <w:sz w:val="18"/>
                <w:szCs w:val="18"/>
              </w:rPr>
              <w:t>不理解JAVA框架的工作原理及具体应用，在系统开发中，不能根据需要合作配置开发资源，开发过程没有考虑时间成本。</w:t>
            </w:r>
          </w:p>
        </w:tc>
      </w:tr>
    </w:tbl>
    <w:p w14:paraId="7F98C0B5" w14:textId="77777777" w:rsidR="00620059" w:rsidRPr="008A261A" w:rsidRDefault="00620059">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五、参考教材和阅读书目</w:t>
      </w:r>
    </w:p>
    <w:p w14:paraId="2225CAC1"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教  材：</w:t>
      </w:r>
    </w:p>
    <w:p w14:paraId="1EE01047"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1.（加）库尼亚瓦（Kurniawan，B.） 著，杨涛 等译，深入浅出Struts 2，人民邮电出版社，2009.5</w:t>
      </w:r>
    </w:p>
    <w:p w14:paraId="14DD362F"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参考书：</w:t>
      </w:r>
    </w:p>
    <w:p w14:paraId="05745A02"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1.孙鑫，Struts2深入详解，电子工业出版社，2008.7</w:t>
      </w:r>
    </w:p>
    <w:p w14:paraId="5BADA34A"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2.李刚，Struts2权威指南，电子工业出版社，2009.2</w:t>
      </w:r>
    </w:p>
    <w:p w14:paraId="2F5E404D"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3.谭颖华、张云飞译，Webwork in action中文版，电子工业出版社，2006.11</w:t>
      </w:r>
    </w:p>
    <w:p w14:paraId="4DD58B76" w14:textId="77777777" w:rsidR="00620059" w:rsidRPr="008A261A" w:rsidRDefault="00620059">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六、本课程与其它课程的联系与分工</w:t>
      </w:r>
    </w:p>
    <w:p w14:paraId="1453FE45"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 xml:space="preserve">（1）教学大纲涉及到内容较多，要注意重点讲解 </w:t>
      </w:r>
    </w:p>
    <w:p w14:paraId="754E4CB8" w14:textId="77777777" w:rsidR="00620059" w:rsidRPr="008A261A" w:rsidRDefault="00620059">
      <w:pPr>
        <w:snapToGrid w:val="0"/>
        <w:spacing w:line="360" w:lineRule="exact"/>
        <w:ind w:firstLineChars="200" w:firstLine="360"/>
        <w:rPr>
          <w:rFonts w:ascii="宋体" w:eastAsia="宋体" w:hAnsi="宋体"/>
          <w:color w:val="000000"/>
          <w:sz w:val="18"/>
          <w:szCs w:val="18"/>
        </w:rPr>
      </w:pPr>
      <w:r w:rsidRPr="008A261A">
        <w:rPr>
          <w:rFonts w:ascii="宋体" w:eastAsia="宋体" w:hAnsi="宋体"/>
          <w:color w:val="000000"/>
          <w:sz w:val="18"/>
          <w:szCs w:val="18"/>
        </w:rPr>
        <w:t>（2）先行课程：程序设计基础I、II</w:t>
      </w:r>
    </w:p>
    <w:p w14:paraId="57E21CC3" w14:textId="77777777" w:rsidR="00620059" w:rsidRPr="008A261A" w:rsidRDefault="00620059">
      <w:pPr>
        <w:snapToGrid w:val="0"/>
        <w:spacing w:before="187" w:line="400" w:lineRule="exact"/>
        <w:jc w:val="left"/>
        <w:rPr>
          <w:rFonts w:ascii="宋体" w:eastAsia="宋体" w:hAnsi="宋体"/>
          <w:b/>
          <w:bCs/>
          <w:color w:val="000000"/>
          <w:sz w:val="18"/>
          <w:szCs w:val="18"/>
        </w:rPr>
      </w:pPr>
      <w:r w:rsidRPr="008A261A">
        <w:rPr>
          <w:rFonts w:ascii="宋体" w:eastAsia="宋体" w:hAnsi="宋体"/>
          <w:b/>
          <w:bCs/>
          <w:color w:val="000000"/>
          <w:sz w:val="18"/>
          <w:szCs w:val="18"/>
        </w:rPr>
        <w:t>七、说明：</w:t>
      </w:r>
    </w:p>
    <w:p w14:paraId="187650AA" w14:textId="77777777" w:rsidR="00620059" w:rsidRPr="008A261A" w:rsidRDefault="00620059">
      <w:pPr>
        <w:snapToGrid w:val="0"/>
        <w:spacing w:before="187" w:line="276" w:lineRule="auto"/>
        <w:ind w:firstLine="420"/>
        <w:rPr>
          <w:rFonts w:ascii="宋体" w:eastAsia="宋体" w:hAnsi="宋体"/>
          <w:color w:val="000000"/>
          <w:sz w:val="18"/>
          <w:szCs w:val="18"/>
        </w:rPr>
      </w:pPr>
      <w:r w:rsidRPr="008A261A">
        <w:rPr>
          <w:rFonts w:ascii="宋体" w:eastAsia="宋体" w:hAnsi="宋体"/>
          <w:color w:val="000000"/>
          <w:sz w:val="18"/>
          <w:szCs w:val="18"/>
        </w:rPr>
        <w:t>无</w:t>
      </w:r>
    </w:p>
    <w:p w14:paraId="0E014BD9" w14:textId="77777777" w:rsidR="00620059" w:rsidRPr="008A261A" w:rsidRDefault="0062005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主撰人：</w:t>
      </w:r>
      <w:proofErr w:type="gramStart"/>
      <w:r w:rsidRPr="008A261A">
        <w:rPr>
          <w:rFonts w:ascii="宋体" w:eastAsia="宋体" w:hAnsi="宋体"/>
          <w:color w:val="000000"/>
          <w:sz w:val="18"/>
          <w:szCs w:val="18"/>
        </w:rPr>
        <w:t>郑宗生</w:t>
      </w:r>
      <w:proofErr w:type="gramEnd"/>
    </w:p>
    <w:p w14:paraId="62C77F40" w14:textId="77777777" w:rsidR="00620059" w:rsidRPr="008A261A" w:rsidRDefault="0062005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审核人：袁红春、程彦楠</w:t>
      </w:r>
    </w:p>
    <w:p w14:paraId="1A6995AA" w14:textId="77777777" w:rsidR="00620059" w:rsidRPr="008A261A" w:rsidRDefault="0062005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教学院长：袁红春</w:t>
      </w:r>
    </w:p>
    <w:p w14:paraId="5F9F654F" w14:textId="77777777" w:rsidR="00620059" w:rsidRPr="008A261A" w:rsidRDefault="00620059">
      <w:pPr>
        <w:snapToGrid w:val="0"/>
        <w:spacing w:line="400" w:lineRule="atLeast"/>
        <w:ind w:firstLineChars="200" w:firstLine="360"/>
        <w:jc w:val="right"/>
        <w:rPr>
          <w:rFonts w:ascii="宋体" w:eastAsia="宋体" w:hAnsi="宋体"/>
          <w:color w:val="000000"/>
          <w:sz w:val="18"/>
          <w:szCs w:val="18"/>
        </w:rPr>
      </w:pPr>
      <w:r w:rsidRPr="008A261A">
        <w:rPr>
          <w:rFonts w:ascii="宋体" w:eastAsia="宋体" w:hAnsi="宋体"/>
          <w:color w:val="000000"/>
          <w:sz w:val="18"/>
          <w:szCs w:val="18"/>
        </w:rPr>
        <w:t>日  期：2018.12.27</w:t>
      </w:r>
    </w:p>
    <w:p w14:paraId="00FE7DA4" w14:textId="77777777" w:rsidR="00620059" w:rsidRPr="008A261A" w:rsidRDefault="00620059">
      <w:pPr>
        <w:snapToGrid w:val="0"/>
        <w:spacing w:line="360" w:lineRule="exact"/>
        <w:ind w:right="482"/>
        <w:jc w:val="right"/>
        <w:rPr>
          <w:rFonts w:ascii="宋体" w:eastAsia="宋体" w:hAnsi="宋体"/>
          <w:color w:val="000000"/>
          <w:sz w:val="18"/>
          <w:szCs w:val="18"/>
        </w:rPr>
      </w:pPr>
    </w:p>
    <w:p w14:paraId="3E26AC4F" w14:textId="77777777" w:rsidR="00620059" w:rsidRPr="008A261A" w:rsidRDefault="00620059">
      <w:pPr>
        <w:snapToGrid w:val="0"/>
        <w:rPr>
          <w:rFonts w:ascii="宋体" w:eastAsia="宋体" w:hAnsi="宋体"/>
          <w:color w:val="000000"/>
          <w:sz w:val="18"/>
          <w:szCs w:val="18"/>
        </w:rPr>
      </w:pPr>
    </w:p>
    <w:p w14:paraId="6CAD2139" w14:textId="77777777" w:rsidR="00620059" w:rsidRDefault="00620059" w:rsidP="00B844C9">
      <w:pPr>
        <w:sectPr w:rsidR="00620059"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48E07ACC" w14:textId="77777777" w:rsidR="002F7677" w:rsidRDefault="002F7677"/>
    <w:sectPr w:rsidR="002F76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9B721" w14:textId="77777777" w:rsidR="00976DEF" w:rsidRDefault="00976DEF" w:rsidP="003F6C0F">
      <w:r>
        <w:separator/>
      </w:r>
    </w:p>
  </w:endnote>
  <w:endnote w:type="continuationSeparator" w:id="0">
    <w:p w14:paraId="3711C348" w14:textId="77777777" w:rsidR="00976DEF" w:rsidRDefault="00976DEF" w:rsidP="003F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FF37" w14:textId="77777777" w:rsidR="003F6C0F" w:rsidRDefault="003F6C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C62D" w14:textId="77777777" w:rsidR="003F6C0F" w:rsidRDefault="003F6C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360E" w14:textId="77777777" w:rsidR="003F6C0F" w:rsidRDefault="003F6C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5B24" w14:textId="77777777" w:rsidR="00976DEF" w:rsidRDefault="00976DEF" w:rsidP="003F6C0F">
      <w:r>
        <w:separator/>
      </w:r>
    </w:p>
  </w:footnote>
  <w:footnote w:type="continuationSeparator" w:id="0">
    <w:p w14:paraId="6ABE17C4" w14:textId="77777777" w:rsidR="00976DEF" w:rsidRDefault="00976DEF" w:rsidP="003F6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3D13" w14:textId="5D2DE204" w:rsidR="003F6C0F" w:rsidRDefault="003F6C0F">
    <w:pPr>
      <w:pStyle w:val="a4"/>
    </w:pPr>
    <w:r>
      <w:rPr>
        <w:noProof/>
      </w:rPr>
      <w:pict w14:anchorId="4444A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09844"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3E39" w14:textId="185CE059" w:rsidR="003F6C0F" w:rsidRDefault="003F6C0F">
    <w:pPr>
      <w:pStyle w:val="a4"/>
    </w:pPr>
    <w:r>
      <w:rPr>
        <w:noProof/>
      </w:rPr>
      <w:pict w14:anchorId="3E176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09845"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11A0" w14:textId="60A42BEE" w:rsidR="003F6C0F" w:rsidRDefault="003F6C0F">
    <w:pPr>
      <w:pStyle w:val="a4"/>
    </w:pPr>
    <w:r>
      <w:rPr>
        <w:noProof/>
      </w:rPr>
      <w:pict w14:anchorId="15363F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609843"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E13F7"/>
    <w:multiLevelType w:val="multilevel"/>
    <w:tmpl w:val="51A0D9B0"/>
    <w:lvl w:ilvl="0">
      <w:start w:val="1"/>
      <w:numFmt w:val="decimal"/>
      <w:lvlText w:val="%1、"/>
      <w:lvlJc w:val="left"/>
      <w:pPr>
        <w:ind w:left="420" w:hanging="420"/>
      </w:pPr>
      <w:rPr>
        <w:rFonts w:ascii="宋体" w:eastAsia="宋体" w:hAnsi="宋体" w:hint="default"/>
        <w:bCs/>
      </w:rPr>
    </w:lvl>
    <w:lvl w:ilvl="1">
      <w:start w:val="1"/>
      <w:numFmt w:val="lowerLetter"/>
      <w:lvlText w:val="%2)"/>
      <w:lvlJc w:val="left"/>
      <w:pPr>
        <w:ind w:left="840" w:hanging="420"/>
      </w:pPr>
      <w:rPr>
        <w:rFonts w:ascii="宋体" w:eastAsia="宋体" w:hAnsi="宋体" w:hint="default"/>
        <w:bCs/>
      </w:rPr>
    </w:lvl>
    <w:lvl w:ilvl="2">
      <w:start w:val="1"/>
      <w:numFmt w:val="lowerRoman"/>
      <w:lvlText w:val="%3."/>
      <w:lvlJc w:val="left"/>
      <w:pPr>
        <w:ind w:left="1260" w:hanging="420"/>
      </w:pPr>
      <w:rPr>
        <w:rFonts w:ascii="宋体" w:eastAsia="宋体" w:hAnsi="宋体" w:hint="default"/>
        <w:bCs/>
      </w:rPr>
    </w:lvl>
    <w:lvl w:ilvl="3">
      <w:start w:val="1"/>
      <w:numFmt w:val="decimal"/>
      <w:lvlText w:val="%4."/>
      <w:lvlJc w:val="left"/>
      <w:pPr>
        <w:ind w:left="1680" w:hanging="420"/>
      </w:pPr>
      <w:rPr>
        <w:rFonts w:ascii="宋体" w:eastAsia="宋体" w:hAnsi="宋体" w:hint="default"/>
        <w:bCs/>
      </w:rPr>
    </w:lvl>
    <w:lvl w:ilvl="4">
      <w:start w:val="1"/>
      <w:numFmt w:val="lowerLetter"/>
      <w:lvlText w:val="%5)"/>
      <w:lvlJc w:val="left"/>
      <w:pPr>
        <w:ind w:left="2100" w:hanging="420"/>
      </w:pPr>
      <w:rPr>
        <w:rFonts w:ascii="宋体" w:eastAsia="宋体" w:hAnsi="宋体" w:hint="default"/>
        <w:bCs/>
      </w:rPr>
    </w:lvl>
    <w:lvl w:ilvl="5">
      <w:start w:val="1"/>
      <w:numFmt w:val="lowerRoman"/>
      <w:lvlText w:val="%6."/>
      <w:lvlJc w:val="left"/>
      <w:pPr>
        <w:ind w:left="2520" w:hanging="420"/>
      </w:pPr>
      <w:rPr>
        <w:rFonts w:ascii="宋体" w:eastAsia="宋体" w:hAnsi="宋体" w:hint="default"/>
        <w:bCs/>
      </w:rPr>
    </w:lvl>
    <w:lvl w:ilvl="6">
      <w:start w:val="1"/>
      <w:numFmt w:val="decimal"/>
      <w:lvlText w:val="%7."/>
      <w:lvlJc w:val="left"/>
      <w:pPr>
        <w:ind w:left="2940" w:hanging="420"/>
      </w:pPr>
      <w:rPr>
        <w:rFonts w:ascii="宋体" w:eastAsia="宋体" w:hAnsi="宋体" w:hint="default"/>
        <w:bCs/>
      </w:rPr>
    </w:lvl>
    <w:lvl w:ilvl="7">
      <w:start w:val="1"/>
      <w:numFmt w:val="lowerLetter"/>
      <w:lvlText w:val="%8)"/>
      <w:lvlJc w:val="left"/>
      <w:pPr>
        <w:ind w:left="3360" w:hanging="420"/>
      </w:pPr>
      <w:rPr>
        <w:rFonts w:ascii="宋体" w:eastAsia="宋体" w:hAnsi="宋体" w:hint="default"/>
        <w:bCs/>
      </w:rPr>
    </w:lvl>
    <w:lvl w:ilvl="8">
      <w:start w:val="1"/>
      <w:numFmt w:val="lowerRoman"/>
      <w:lvlText w:val="%9."/>
      <w:lvlJc w:val="left"/>
      <w:pPr>
        <w:ind w:left="3780" w:hanging="420"/>
      </w:pPr>
      <w:rPr>
        <w:rFonts w:ascii="宋体" w:eastAsia="宋体" w:hAnsi="宋体" w:hint="default"/>
        <w:bCs/>
      </w:rPr>
    </w:lvl>
  </w:abstractNum>
  <w:num w:numId="1" w16cid:durableId="207796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59"/>
    <w:rsid w:val="002F7677"/>
    <w:rsid w:val="003F6C0F"/>
    <w:rsid w:val="00620059"/>
    <w:rsid w:val="0097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AE4F3"/>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62005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6C0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F6C0F"/>
    <w:rPr>
      <w:sz w:val="18"/>
      <w:szCs w:val="18"/>
    </w:rPr>
  </w:style>
  <w:style w:type="paragraph" w:styleId="a6">
    <w:name w:val="footer"/>
    <w:basedOn w:val="a"/>
    <w:link w:val="a7"/>
    <w:uiPriority w:val="99"/>
    <w:unhideWhenUsed/>
    <w:rsid w:val="003F6C0F"/>
    <w:pPr>
      <w:tabs>
        <w:tab w:val="center" w:pos="4153"/>
        <w:tab w:val="right" w:pos="8306"/>
      </w:tabs>
      <w:snapToGrid w:val="0"/>
      <w:jc w:val="left"/>
    </w:pPr>
    <w:rPr>
      <w:sz w:val="18"/>
      <w:szCs w:val="18"/>
    </w:rPr>
  </w:style>
  <w:style w:type="character" w:customStyle="1" w:styleId="a7">
    <w:name w:val="页脚 字符"/>
    <w:basedOn w:val="a0"/>
    <w:link w:val="a6"/>
    <w:uiPriority w:val="99"/>
    <w:rsid w:val="003F6C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2022-06-02T01:50:00Z</dcterms:modified>
</cp:coreProperties>
</file>